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EA708" w14:textId="77777777" w:rsidR="00721361" w:rsidRDefault="00721361" w:rsidP="0072136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fldSimple w:instr=" DOCPROPERTY  MtgTitle  \* MERGEFORMAT "/>
      <w:r>
        <w:rPr>
          <w:b/>
          <w:i/>
          <w:noProof/>
          <w:sz w:val="28"/>
        </w:rPr>
        <w:tab/>
      </w:r>
      <w:fldSimple w:instr=" DOCPROPERTY  Tdoc#  \* MERGEFORMAT ">
        <w:r>
          <w:rPr>
            <w:b/>
            <w:i/>
            <w:noProof/>
            <w:sz w:val="28"/>
          </w:rPr>
          <w:t>R5-246198</w:t>
        </w:r>
      </w:fldSimple>
    </w:p>
    <w:p w14:paraId="366AC622" w14:textId="77777777" w:rsidR="00721361" w:rsidRDefault="00000000" w:rsidP="00721361">
      <w:pPr>
        <w:pStyle w:val="CRCoverPage"/>
        <w:outlineLvl w:val="0"/>
        <w:rPr>
          <w:b/>
          <w:noProof/>
          <w:sz w:val="24"/>
        </w:rPr>
      </w:pPr>
      <w:fldSimple w:instr=" DOCPROPERTY  Location  \* MERGEFORMAT ">
        <w:r w:rsidR="00721361">
          <w:rPr>
            <w:b/>
            <w:noProof/>
            <w:sz w:val="24"/>
          </w:rPr>
          <w:t>Orlando</w:t>
        </w:r>
      </w:fldSimple>
      <w:r w:rsidR="00721361">
        <w:rPr>
          <w:b/>
          <w:noProof/>
          <w:sz w:val="24"/>
        </w:rPr>
        <w:t xml:space="preserve">, </w:t>
      </w:r>
      <w:fldSimple w:instr=" DOCPROPERTY  Country  \* MERGEFORMAT ">
        <w:r w:rsidR="00721361">
          <w:rPr>
            <w:b/>
            <w:noProof/>
            <w:sz w:val="24"/>
          </w:rPr>
          <w:t>United States</w:t>
        </w:r>
      </w:fldSimple>
      <w:r w:rsidR="00721361">
        <w:rPr>
          <w:b/>
          <w:noProof/>
          <w:sz w:val="24"/>
        </w:rPr>
        <w:t xml:space="preserve">, </w:t>
      </w:r>
      <w:fldSimple w:instr=" DOCPROPERTY  StartDate  \* MERGEFORMAT ">
        <w:r w:rsidR="00721361">
          <w:rPr>
            <w:b/>
            <w:noProof/>
            <w:sz w:val="24"/>
          </w:rPr>
          <w:t>18th Nov 2024</w:t>
        </w:r>
      </w:fldSimple>
      <w:r w:rsidR="00721361">
        <w:rPr>
          <w:b/>
          <w:noProof/>
          <w:sz w:val="24"/>
        </w:rPr>
        <w:t xml:space="preserve"> - </w:t>
      </w:r>
      <w:fldSimple w:instr=" DOCPROPERTY  EndDate  \* MERGEFORMAT ">
        <w:r w:rsidR="00721361">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21361" w14:paraId="609A1FB7" w14:textId="77777777" w:rsidTr="00721361">
        <w:tc>
          <w:tcPr>
            <w:tcW w:w="9641" w:type="dxa"/>
            <w:gridSpan w:val="9"/>
            <w:tcBorders>
              <w:top w:val="single" w:sz="4" w:space="0" w:color="auto"/>
              <w:left w:val="single" w:sz="4" w:space="0" w:color="auto"/>
              <w:bottom w:val="nil"/>
              <w:right w:val="single" w:sz="4" w:space="0" w:color="auto"/>
            </w:tcBorders>
            <w:hideMark/>
          </w:tcPr>
          <w:p w14:paraId="393FD34E" w14:textId="77777777" w:rsidR="00721361" w:rsidRDefault="00721361">
            <w:pPr>
              <w:pStyle w:val="CRCoverPage"/>
              <w:spacing w:after="0"/>
              <w:jc w:val="right"/>
              <w:rPr>
                <w:i/>
                <w:noProof/>
              </w:rPr>
            </w:pPr>
            <w:r>
              <w:rPr>
                <w:i/>
                <w:noProof/>
                <w:sz w:val="14"/>
              </w:rPr>
              <w:t>CR-Form-v12.3</w:t>
            </w:r>
          </w:p>
        </w:tc>
      </w:tr>
      <w:tr w:rsidR="00721361" w14:paraId="38B001AF" w14:textId="77777777" w:rsidTr="00721361">
        <w:tc>
          <w:tcPr>
            <w:tcW w:w="9641" w:type="dxa"/>
            <w:gridSpan w:val="9"/>
            <w:tcBorders>
              <w:top w:val="nil"/>
              <w:left w:val="single" w:sz="4" w:space="0" w:color="auto"/>
              <w:bottom w:val="nil"/>
              <w:right w:val="single" w:sz="4" w:space="0" w:color="auto"/>
            </w:tcBorders>
            <w:hideMark/>
          </w:tcPr>
          <w:p w14:paraId="13BF9B28" w14:textId="77777777" w:rsidR="00721361" w:rsidRDefault="00721361">
            <w:pPr>
              <w:pStyle w:val="CRCoverPage"/>
              <w:spacing w:after="0"/>
              <w:jc w:val="center"/>
              <w:rPr>
                <w:noProof/>
              </w:rPr>
            </w:pPr>
            <w:r>
              <w:rPr>
                <w:b/>
                <w:noProof/>
                <w:sz w:val="32"/>
              </w:rPr>
              <w:t>CHANGE REQUEST</w:t>
            </w:r>
          </w:p>
        </w:tc>
      </w:tr>
      <w:tr w:rsidR="00721361" w14:paraId="73BB8A75" w14:textId="77777777" w:rsidTr="00721361">
        <w:tc>
          <w:tcPr>
            <w:tcW w:w="9641" w:type="dxa"/>
            <w:gridSpan w:val="9"/>
            <w:tcBorders>
              <w:top w:val="nil"/>
              <w:left w:val="single" w:sz="4" w:space="0" w:color="auto"/>
              <w:bottom w:val="nil"/>
              <w:right w:val="single" w:sz="4" w:space="0" w:color="auto"/>
            </w:tcBorders>
          </w:tcPr>
          <w:p w14:paraId="533D5A3C" w14:textId="77777777" w:rsidR="00721361" w:rsidRDefault="00721361">
            <w:pPr>
              <w:pStyle w:val="CRCoverPage"/>
              <w:spacing w:after="0"/>
              <w:rPr>
                <w:noProof/>
                <w:sz w:val="8"/>
                <w:szCs w:val="8"/>
              </w:rPr>
            </w:pPr>
          </w:p>
        </w:tc>
      </w:tr>
      <w:tr w:rsidR="00721361" w14:paraId="289DDD7B" w14:textId="77777777" w:rsidTr="00721361">
        <w:tc>
          <w:tcPr>
            <w:tcW w:w="142" w:type="dxa"/>
            <w:tcBorders>
              <w:top w:val="nil"/>
              <w:left w:val="single" w:sz="4" w:space="0" w:color="auto"/>
              <w:bottom w:val="nil"/>
              <w:right w:val="nil"/>
            </w:tcBorders>
          </w:tcPr>
          <w:p w14:paraId="7CBBA276" w14:textId="77777777" w:rsidR="00721361" w:rsidRDefault="00721361">
            <w:pPr>
              <w:pStyle w:val="CRCoverPage"/>
              <w:spacing w:after="0"/>
              <w:jc w:val="right"/>
              <w:rPr>
                <w:noProof/>
              </w:rPr>
            </w:pPr>
          </w:p>
        </w:tc>
        <w:tc>
          <w:tcPr>
            <w:tcW w:w="1559" w:type="dxa"/>
            <w:shd w:val="pct30" w:color="FFFF00" w:fill="auto"/>
            <w:hideMark/>
          </w:tcPr>
          <w:p w14:paraId="455481BA" w14:textId="77777777" w:rsidR="00721361" w:rsidRDefault="00000000">
            <w:pPr>
              <w:pStyle w:val="CRCoverPage"/>
              <w:spacing w:after="0"/>
              <w:jc w:val="right"/>
              <w:rPr>
                <w:b/>
                <w:noProof/>
                <w:sz w:val="28"/>
              </w:rPr>
            </w:pPr>
            <w:fldSimple w:instr=" DOCPROPERTY  Spec#  \* MERGEFORMAT ">
              <w:r w:rsidR="00721361">
                <w:rPr>
                  <w:b/>
                  <w:noProof/>
                  <w:sz w:val="28"/>
                </w:rPr>
                <w:t>38.533</w:t>
              </w:r>
            </w:fldSimple>
          </w:p>
        </w:tc>
        <w:tc>
          <w:tcPr>
            <w:tcW w:w="709" w:type="dxa"/>
            <w:hideMark/>
          </w:tcPr>
          <w:p w14:paraId="560195F5" w14:textId="77777777" w:rsidR="00721361" w:rsidRDefault="00721361">
            <w:pPr>
              <w:pStyle w:val="CRCoverPage"/>
              <w:spacing w:after="0"/>
              <w:jc w:val="center"/>
              <w:rPr>
                <w:noProof/>
              </w:rPr>
            </w:pPr>
            <w:r>
              <w:rPr>
                <w:b/>
                <w:noProof/>
                <w:sz w:val="28"/>
              </w:rPr>
              <w:t>CR</w:t>
            </w:r>
          </w:p>
        </w:tc>
        <w:tc>
          <w:tcPr>
            <w:tcW w:w="1276" w:type="dxa"/>
            <w:shd w:val="pct30" w:color="FFFF00" w:fill="auto"/>
            <w:hideMark/>
          </w:tcPr>
          <w:p w14:paraId="15E2CC98" w14:textId="77777777" w:rsidR="00721361" w:rsidRDefault="00000000">
            <w:pPr>
              <w:pStyle w:val="CRCoverPage"/>
              <w:spacing w:after="0"/>
              <w:rPr>
                <w:noProof/>
              </w:rPr>
            </w:pPr>
            <w:fldSimple w:instr=" DOCPROPERTY  Cr#  \* MERGEFORMAT ">
              <w:r w:rsidR="00721361">
                <w:rPr>
                  <w:b/>
                  <w:noProof/>
                  <w:sz w:val="28"/>
                </w:rPr>
                <w:t>3486</w:t>
              </w:r>
            </w:fldSimple>
          </w:p>
        </w:tc>
        <w:tc>
          <w:tcPr>
            <w:tcW w:w="709" w:type="dxa"/>
            <w:hideMark/>
          </w:tcPr>
          <w:p w14:paraId="38CFAEF9" w14:textId="77777777" w:rsidR="00721361" w:rsidRDefault="00721361">
            <w:pPr>
              <w:pStyle w:val="CRCoverPage"/>
              <w:tabs>
                <w:tab w:val="right" w:pos="625"/>
              </w:tabs>
              <w:spacing w:after="0"/>
              <w:jc w:val="center"/>
              <w:rPr>
                <w:noProof/>
              </w:rPr>
            </w:pPr>
            <w:r>
              <w:rPr>
                <w:b/>
                <w:bCs/>
                <w:noProof/>
                <w:sz w:val="28"/>
              </w:rPr>
              <w:t>rev</w:t>
            </w:r>
          </w:p>
        </w:tc>
        <w:tc>
          <w:tcPr>
            <w:tcW w:w="992" w:type="dxa"/>
            <w:shd w:val="pct30" w:color="FFFF00" w:fill="auto"/>
            <w:hideMark/>
          </w:tcPr>
          <w:p w14:paraId="12785270" w14:textId="77777777" w:rsidR="00721361" w:rsidRDefault="00000000">
            <w:pPr>
              <w:pStyle w:val="CRCoverPage"/>
              <w:spacing w:after="0"/>
              <w:jc w:val="center"/>
              <w:rPr>
                <w:b/>
                <w:noProof/>
              </w:rPr>
            </w:pPr>
            <w:fldSimple w:instr=" DOCPROPERTY  Revision  \* MERGEFORMAT ">
              <w:r w:rsidR="00721361">
                <w:rPr>
                  <w:b/>
                  <w:noProof/>
                  <w:sz w:val="28"/>
                </w:rPr>
                <w:t>-</w:t>
              </w:r>
            </w:fldSimple>
          </w:p>
        </w:tc>
        <w:tc>
          <w:tcPr>
            <w:tcW w:w="2410" w:type="dxa"/>
            <w:hideMark/>
          </w:tcPr>
          <w:p w14:paraId="2CFF4D35" w14:textId="77777777" w:rsidR="00721361" w:rsidRDefault="0072136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41BEC6" w14:textId="77777777" w:rsidR="00721361" w:rsidRDefault="00000000">
            <w:pPr>
              <w:pStyle w:val="CRCoverPage"/>
              <w:spacing w:after="0"/>
              <w:jc w:val="center"/>
              <w:rPr>
                <w:noProof/>
                <w:sz w:val="28"/>
              </w:rPr>
            </w:pPr>
            <w:fldSimple w:instr=" DOCPROPERTY  Version  \* MERGEFORMAT ">
              <w:r w:rsidR="00721361">
                <w:rPr>
                  <w:b/>
                  <w:noProof/>
                  <w:sz w:val="28"/>
                </w:rPr>
                <w:t>18.4.0</w:t>
              </w:r>
            </w:fldSimple>
          </w:p>
        </w:tc>
        <w:tc>
          <w:tcPr>
            <w:tcW w:w="143" w:type="dxa"/>
            <w:tcBorders>
              <w:top w:val="nil"/>
              <w:left w:val="nil"/>
              <w:bottom w:val="nil"/>
              <w:right w:val="single" w:sz="4" w:space="0" w:color="auto"/>
            </w:tcBorders>
          </w:tcPr>
          <w:p w14:paraId="4A408793" w14:textId="77777777" w:rsidR="00721361" w:rsidRDefault="00721361">
            <w:pPr>
              <w:pStyle w:val="CRCoverPage"/>
              <w:spacing w:after="0"/>
              <w:rPr>
                <w:noProof/>
              </w:rPr>
            </w:pPr>
          </w:p>
        </w:tc>
      </w:tr>
      <w:tr w:rsidR="00721361" w14:paraId="6D4F5317" w14:textId="77777777" w:rsidTr="00721361">
        <w:tc>
          <w:tcPr>
            <w:tcW w:w="9641" w:type="dxa"/>
            <w:gridSpan w:val="9"/>
            <w:tcBorders>
              <w:top w:val="nil"/>
              <w:left w:val="single" w:sz="4" w:space="0" w:color="auto"/>
              <w:bottom w:val="nil"/>
              <w:right w:val="single" w:sz="4" w:space="0" w:color="auto"/>
            </w:tcBorders>
          </w:tcPr>
          <w:p w14:paraId="4B4691AC" w14:textId="77777777" w:rsidR="00721361" w:rsidRDefault="00721361">
            <w:pPr>
              <w:pStyle w:val="CRCoverPage"/>
              <w:spacing w:after="0"/>
              <w:rPr>
                <w:noProof/>
              </w:rPr>
            </w:pPr>
          </w:p>
        </w:tc>
      </w:tr>
      <w:tr w:rsidR="00721361" w14:paraId="304963B3" w14:textId="77777777" w:rsidTr="00721361">
        <w:tc>
          <w:tcPr>
            <w:tcW w:w="9641" w:type="dxa"/>
            <w:gridSpan w:val="9"/>
            <w:tcBorders>
              <w:top w:val="single" w:sz="4" w:space="0" w:color="auto"/>
              <w:left w:val="nil"/>
              <w:bottom w:val="nil"/>
              <w:right w:val="nil"/>
            </w:tcBorders>
            <w:hideMark/>
          </w:tcPr>
          <w:p w14:paraId="173390DE" w14:textId="77777777" w:rsidR="00721361" w:rsidRDefault="0072136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721361" w14:paraId="4EB605C3" w14:textId="77777777" w:rsidTr="00721361">
        <w:tc>
          <w:tcPr>
            <w:tcW w:w="9641" w:type="dxa"/>
            <w:gridSpan w:val="9"/>
          </w:tcPr>
          <w:p w14:paraId="0A8295B5" w14:textId="77777777" w:rsidR="00721361" w:rsidRDefault="00721361">
            <w:pPr>
              <w:pStyle w:val="CRCoverPage"/>
              <w:spacing w:after="0"/>
              <w:rPr>
                <w:noProof/>
                <w:sz w:val="8"/>
                <w:szCs w:val="8"/>
              </w:rPr>
            </w:pPr>
          </w:p>
        </w:tc>
      </w:tr>
    </w:tbl>
    <w:p w14:paraId="3807EED8" w14:textId="77777777" w:rsidR="00721361" w:rsidRDefault="00721361" w:rsidP="007213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21361" w14:paraId="3730A51F" w14:textId="77777777" w:rsidTr="00721361">
        <w:tc>
          <w:tcPr>
            <w:tcW w:w="2835" w:type="dxa"/>
            <w:hideMark/>
          </w:tcPr>
          <w:p w14:paraId="2362A89E" w14:textId="77777777" w:rsidR="00721361" w:rsidRDefault="00721361">
            <w:pPr>
              <w:pStyle w:val="CRCoverPage"/>
              <w:tabs>
                <w:tab w:val="right" w:pos="2751"/>
              </w:tabs>
              <w:spacing w:after="0"/>
              <w:rPr>
                <w:b/>
                <w:i/>
                <w:noProof/>
              </w:rPr>
            </w:pPr>
            <w:r>
              <w:rPr>
                <w:b/>
                <w:i/>
                <w:noProof/>
              </w:rPr>
              <w:t>Proposed change affects:</w:t>
            </w:r>
          </w:p>
        </w:tc>
        <w:tc>
          <w:tcPr>
            <w:tcW w:w="1418" w:type="dxa"/>
            <w:hideMark/>
          </w:tcPr>
          <w:p w14:paraId="1AEB6834" w14:textId="77777777" w:rsidR="00721361" w:rsidRDefault="007213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094C36" w14:textId="77777777" w:rsidR="00721361" w:rsidRDefault="00721361">
            <w:pPr>
              <w:pStyle w:val="CRCoverPage"/>
              <w:spacing w:after="0"/>
              <w:jc w:val="center"/>
              <w:rPr>
                <w:b/>
                <w:caps/>
                <w:noProof/>
              </w:rPr>
            </w:pPr>
          </w:p>
        </w:tc>
        <w:tc>
          <w:tcPr>
            <w:tcW w:w="709" w:type="dxa"/>
            <w:tcBorders>
              <w:top w:val="nil"/>
              <w:left w:val="single" w:sz="4" w:space="0" w:color="auto"/>
              <w:bottom w:val="nil"/>
              <w:right w:val="nil"/>
            </w:tcBorders>
            <w:hideMark/>
          </w:tcPr>
          <w:p w14:paraId="03BD8BBD" w14:textId="77777777" w:rsidR="00721361" w:rsidRDefault="007213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7627" w14:textId="77777777" w:rsidR="00721361" w:rsidRDefault="00721361">
            <w:pPr>
              <w:pStyle w:val="CRCoverPage"/>
              <w:spacing w:after="0"/>
              <w:jc w:val="center"/>
              <w:rPr>
                <w:b/>
                <w:caps/>
                <w:noProof/>
              </w:rPr>
            </w:pPr>
          </w:p>
        </w:tc>
        <w:tc>
          <w:tcPr>
            <w:tcW w:w="2126" w:type="dxa"/>
            <w:hideMark/>
          </w:tcPr>
          <w:p w14:paraId="220F7B41" w14:textId="77777777" w:rsidR="00721361" w:rsidRDefault="007213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F83239" w14:textId="77777777" w:rsidR="00721361" w:rsidRDefault="00721361">
            <w:pPr>
              <w:pStyle w:val="CRCoverPage"/>
              <w:spacing w:after="0"/>
              <w:jc w:val="center"/>
              <w:rPr>
                <w:b/>
                <w:caps/>
                <w:noProof/>
              </w:rPr>
            </w:pPr>
          </w:p>
        </w:tc>
        <w:tc>
          <w:tcPr>
            <w:tcW w:w="1418" w:type="dxa"/>
            <w:hideMark/>
          </w:tcPr>
          <w:p w14:paraId="3AAB84BB" w14:textId="77777777" w:rsidR="00721361" w:rsidRDefault="007213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FD379" w14:textId="77777777" w:rsidR="00721361" w:rsidRDefault="00721361">
            <w:pPr>
              <w:pStyle w:val="CRCoverPage"/>
              <w:spacing w:after="0"/>
              <w:jc w:val="center"/>
              <w:rPr>
                <w:b/>
                <w:bCs/>
                <w:caps/>
                <w:noProof/>
              </w:rPr>
            </w:pPr>
          </w:p>
        </w:tc>
      </w:tr>
    </w:tbl>
    <w:p w14:paraId="603B59C5" w14:textId="77777777" w:rsidR="00721361" w:rsidRDefault="00721361" w:rsidP="0072136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21361" w14:paraId="0DB17FE0" w14:textId="77777777" w:rsidTr="00721361">
        <w:tc>
          <w:tcPr>
            <w:tcW w:w="9640" w:type="dxa"/>
            <w:gridSpan w:val="11"/>
          </w:tcPr>
          <w:p w14:paraId="5FEFCDA8" w14:textId="77777777" w:rsidR="00721361" w:rsidRDefault="00721361">
            <w:pPr>
              <w:pStyle w:val="CRCoverPage"/>
              <w:spacing w:after="0"/>
              <w:rPr>
                <w:noProof/>
                <w:sz w:val="8"/>
                <w:szCs w:val="8"/>
              </w:rPr>
            </w:pPr>
          </w:p>
        </w:tc>
      </w:tr>
      <w:tr w:rsidR="00721361" w14:paraId="1F57F308" w14:textId="77777777" w:rsidTr="00721361">
        <w:tc>
          <w:tcPr>
            <w:tcW w:w="1843" w:type="dxa"/>
            <w:tcBorders>
              <w:top w:val="single" w:sz="4" w:space="0" w:color="auto"/>
              <w:left w:val="single" w:sz="4" w:space="0" w:color="auto"/>
              <w:bottom w:val="nil"/>
              <w:right w:val="nil"/>
            </w:tcBorders>
            <w:hideMark/>
          </w:tcPr>
          <w:p w14:paraId="6D835FAE" w14:textId="77777777" w:rsidR="00721361" w:rsidRDefault="007213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3FA95F6" w14:textId="77777777" w:rsidR="00721361" w:rsidRDefault="00000000">
            <w:pPr>
              <w:pStyle w:val="CRCoverPage"/>
              <w:spacing w:after="0"/>
              <w:ind w:left="100"/>
              <w:rPr>
                <w:noProof/>
              </w:rPr>
            </w:pPr>
            <w:fldSimple w:instr=" DOCPROPERTY  CrTitle  \* MERGEFORMAT ">
              <w:r w:rsidR="00721361">
                <w:t>Update LTM TC 6.3.4.2 including TT</w:t>
              </w:r>
            </w:fldSimple>
          </w:p>
        </w:tc>
      </w:tr>
      <w:tr w:rsidR="00721361" w14:paraId="60350539" w14:textId="77777777" w:rsidTr="00721361">
        <w:tc>
          <w:tcPr>
            <w:tcW w:w="1843" w:type="dxa"/>
            <w:tcBorders>
              <w:top w:val="nil"/>
              <w:left w:val="single" w:sz="4" w:space="0" w:color="auto"/>
              <w:bottom w:val="nil"/>
              <w:right w:val="nil"/>
            </w:tcBorders>
          </w:tcPr>
          <w:p w14:paraId="0C134CA1" w14:textId="77777777" w:rsidR="00721361" w:rsidRDefault="0072136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B6F8458" w14:textId="77777777" w:rsidR="00721361" w:rsidRDefault="00721361">
            <w:pPr>
              <w:pStyle w:val="CRCoverPage"/>
              <w:spacing w:after="0"/>
              <w:rPr>
                <w:noProof/>
                <w:sz w:val="8"/>
                <w:szCs w:val="8"/>
              </w:rPr>
            </w:pPr>
          </w:p>
        </w:tc>
      </w:tr>
      <w:tr w:rsidR="00721361" w14:paraId="499FECB7" w14:textId="77777777" w:rsidTr="00721361">
        <w:tc>
          <w:tcPr>
            <w:tcW w:w="1843" w:type="dxa"/>
            <w:tcBorders>
              <w:top w:val="nil"/>
              <w:left w:val="single" w:sz="4" w:space="0" w:color="auto"/>
              <w:bottom w:val="nil"/>
              <w:right w:val="nil"/>
            </w:tcBorders>
            <w:hideMark/>
          </w:tcPr>
          <w:p w14:paraId="6D165311" w14:textId="77777777" w:rsidR="00721361" w:rsidRDefault="0072136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C7D9A95" w14:textId="77777777" w:rsidR="00721361" w:rsidRDefault="00000000">
            <w:pPr>
              <w:pStyle w:val="CRCoverPage"/>
              <w:spacing w:after="0"/>
              <w:ind w:left="100"/>
              <w:rPr>
                <w:noProof/>
              </w:rPr>
            </w:pPr>
            <w:fldSimple w:instr=" DOCPROPERTY  SourceIfWg  \* MERGEFORMAT ">
              <w:r w:rsidR="00721361">
                <w:rPr>
                  <w:noProof/>
                </w:rPr>
                <w:t>MediaTek Inc.</w:t>
              </w:r>
            </w:fldSimple>
          </w:p>
        </w:tc>
      </w:tr>
      <w:tr w:rsidR="00721361" w14:paraId="08C950C1" w14:textId="77777777" w:rsidTr="00721361">
        <w:tc>
          <w:tcPr>
            <w:tcW w:w="1843" w:type="dxa"/>
            <w:tcBorders>
              <w:top w:val="nil"/>
              <w:left w:val="single" w:sz="4" w:space="0" w:color="auto"/>
              <w:bottom w:val="nil"/>
              <w:right w:val="nil"/>
            </w:tcBorders>
            <w:hideMark/>
          </w:tcPr>
          <w:p w14:paraId="1749173A" w14:textId="77777777" w:rsidR="00721361" w:rsidRDefault="0072136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A0CD160" w14:textId="78F7E9EB" w:rsidR="00721361" w:rsidRDefault="00721361">
            <w:pPr>
              <w:pStyle w:val="CRCoverPage"/>
              <w:spacing w:after="0"/>
              <w:ind w:left="100"/>
              <w:rPr>
                <w:noProof/>
              </w:rPr>
            </w:pPr>
            <w:r>
              <w:t>R5</w:t>
            </w:r>
            <w:fldSimple w:instr=" DOCPROPERTY  SourceIfTsg  \* MERGEFORMAT "/>
          </w:p>
        </w:tc>
      </w:tr>
      <w:tr w:rsidR="00721361" w14:paraId="56D63DD1" w14:textId="77777777" w:rsidTr="00721361">
        <w:tc>
          <w:tcPr>
            <w:tcW w:w="1843" w:type="dxa"/>
            <w:tcBorders>
              <w:top w:val="nil"/>
              <w:left w:val="single" w:sz="4" w:space="0" w:color="auto"/>
              <w:bottom w:val="nil"/>
              <w:right w:val="nil"/>
            </w:tcBorders>
          </w:tcPr>
          <w:p w14:paraId="2E2BBFC6" w14:textId="77777777" w:rsidR="00721361" w:rsidRDefault="0072136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F68E997" w14:textId="77777777" w:rsidR="00721361" w:rsidRDefault="00721361">
            <w:pPr>
              <w:pStyle w:val="CRCoverPage"/>
              <w:spacing w:after="0"/>
              <w:rPr>
                <w:noProof/>
                <w:sz w:val="8"/>
                <w:szCs w:val="8"/>
              </w:rPr>
            </w:pPr>
          </w:p>
        </w:tc>
      </w:tr>
      <w:tr w:rsidR="00721361" w14:paraId="39DE8EAA" w14:textId="77777777" w:rsidTr="00721361">
        <w:tc>
          <w:tcPr>
            <w:tcW w:w="1843" w:type="dxa"/>
            <w:tcBorders>
              <w:top w:val="nil"/>
              <w:left w:val="single" w:sz="4" w:space="0" w:color="auto"/>
              <w:bottom w:val="nil"/>
              <w:right w:val="nil"/>
            </w:tcBorders>
            <w:hideMark/>
          </w:tcPr>
          <w:p w14:paraId="740E4D58" w14:textId="77777777" w:rsidR="00721361" w:rsidRDefault="0072136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3BA21AD" w14:textId="77777777" w:rsidR="00721361" w:rsidRDefault="00000000">
            <w:pPr>
              <w:pStyle w:val="CRCoverPage"/>
              <w:spacing w:after="0"/>
              <w:ind w:left="100"/>
              <w:rPr>
                <w:noProof/>
              </w:rPr>
            </w:pPr>
            <w:fldSimple w:instr=" DOCPROPERTY  RelatedWis  \* MERGEFORMAT ">
              <w:r w:rsidR="00721361">
                <w:rPr>
                  <w:noProof/>
                </w:rPr>
                <w:t>NR_Mob_enh2-UEConTest</w:t>
              </w:r>
            </w:fldSimple>
          </w:p>
        </w:tc>
        <w:tc>
          <w:tcPr>
            <w:tcW w:w="567" w:type="dxa"/>
          </w:tcPr>
          <w:p w14:paraId="76AADBA9" w14:textId="77777777" w:rsidR="00721361" w:rsidRDefault="00721361">
            <w:pPr>
              <w:pStyle w:val="CRCoverPage"/>
              <w:spacing w:after="0"/>
              <w:ind w:right="100"/>
              <w:rPr>
                <w:noProof/>
              </w:rPr>
            </w:pPr>
          </w:p>
        </w:tc>
        <w:tc>
          <w:tcPr>
            <w:tcW w:w="1417" w:type="dxa"/>
            <w:gridSpan w:val="3"/>
            <w:hideMark/>
          </w:tcPr>
          <w:p w14:paraId="13B9DF3A" w14:textId="77777777" w:rsidR="00721361" w:rsidRDefault="0072136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CB57F39" w14:textId="77777777" w:rsidR="00721361" w:rsidRDefault="00000000">
            <w:pPr>
              <w:pStyle w:val="CRCoverPage"/>
              <w:spacing w:after="0"/>
              <w:ind w:left="100"/>
              <w:rPr>
                <w:noProof/>
              </w:rPr>
            </w:pPr>
            <w:fldSimple w:instr=" DOCPROPERTY  ResDate  \* MERGEFORMAT ">
              <w:r w:rsidR="00721361">
                <w:rPr>
                  <w:noProof/>
                </w:rPr>
                <w:t>2024-10-25</w:t>
              </w:r>
            </w:fldSimple>
          </w:p>
        </w:tc>
      </w:tr>
      <w:tr w:rsidR="00721361" w14:paraId="491F5397" w14:textId="77777777" w:rsidTr="00721361">
        <w:tc>
          <w:tcPr>
            <w:tcW w:w="1843" w:type="dxa"/>
            <w:tcBorders>
              <w:top w:val="nil"/>
              <w:left w:val="single" w:sz="4" w:space="0" w:color="auto"/>
              <w:bottom w:val="nil"/>
              <w:right w:val="nil"/>
            </w:tcBorders>
          </w:tcPr>
          <w:p w14:paraId="2A13EB3F" w14:textId="77777777" w:rsidR="00721361" w:rsidRDefault="00721361">
            <w:pPr>
              <w:pStyle w:val="CRCoverPage"/>
              <w:spacing w:after="0"/>
              <w:rPr>
                <w:b/>
                <w:i/>
                <w:noProof/>
                <w:sz w:val="8"/>
                <w:szCs w:val="8"/>
              </w:rPr>
            </w:pPr>
          </w:p>
        </w:tc>
        <w:tc>
          <w:tcPr>
            <w:tcW w:w="1986" w:type="dxa"/>
            <w:gridSpan w:val="4"/>
          </w:tcPr>
          <w:p w14:paraId="5934A168" w14:textId="77777777" w:rsidR="00721361" w:rsidRDefault="00721361">
            <w:pPr>
              <w:pStyle w:val="CRCoverPage"/>
              <w:spacing w:after="0"/>
              <w:rPr>
                <w:noProof/>
                <w:sz w:val="8"/>
                <w:szCs w:val="8"/>
              </w:rPr>
            </w:pPr>
          </w:p>
        </w:tc>
        <w:tc>
          <w:tcPr>
            <w:tcW w:w="2267" w:type="dxa"/>
            <w:gridSpan w:val="2"/>
          </w:tcPr>
          <w:p w14:paraId="53210499" w14:textId="77777777" w:rsidR="00721361" w:rsidRDefault="00721361">
            <w:pPr>
              <w:pStyle w:val="CRCoverPage"/>
              <w:spacing w:after="0"/>
              <w:rPr>
                <w:noProof/>
                <w:sz w:val="8"/>
                <w:szCs w:val="8"/>
              </w:rPr>
            </w:pPr>
          </w:p>
        </w:tc>
        <w:tc>
          <w:tcPr>
            <w:tcW w:w="1417" w:type="dxa"/>
            <w:gridSpan w:val="3"/>
          </w:tcPr>
          <w:p w14:paraId="34BA380D" w14:textId="77777777" w:rsidR="00721361" w:rsidRDefault="00721361">
            <w:pPr>
              <w:pStyle w:val="CRCoverPage"/>
              <w:spacing w:after="0"/>
              <w:rPr>
                <w:noProof/>
                <w:sz w:val="8"/>
                <w:szCs w:val="8"/>
              </w:rPr>
            </w:pPr>
          </w:p>
        </w:tc>
        <w:tc>
          <w:tcPr>
            <w:tcW w:w="2127" w:type="dxa"/>
            <w:tcBorders>
              <w:top w:val="nil"/>
              <w:left w:val="nil"/>
              <w:bottom w:val="nil"/>
              <w:right w:val="single" w:sz="4" w:space="0" w:color="auto"/>
            </w:tcBorders>
          </w:tcPr>
          <w:p w14:paraId="670515B9" w14:textId="77777777" w:rsidR="00721361" w:rsidRDefault="00721361">
            <w:pPr>
              <w:pStyle w:val="CRCoverPage"/>
              <w:spacing w:after="0"/>
              <w:rPr>
                <w:noProof/>
                <w:sz w:val="8"/>
                <w:szCs w:val="8"/>
              </w:rPr>
            </w:pPr>
          </w:p>
        </w:tc>
      </w:tr>
      <w:tr w:rsidR="00721361" w14:paraId="2D84DE85" w14:textId="77777777" w:rsidTr="00721361">
        <w:trPr>
          <w:cantSplit/>
        </w:trPr>
        <w:tc>
          <w:tcPr>
            <w:tcW w:w="1843" w:type="dxa"/>
            <w:tcBorders>
              <w:top w:val="nil"/>
              <w:left w:val="single" w:sz="4" w:space="0" w:color="auto"/>
              <w:bottom w:val="nil"/>
              <w:right w:val="nil"/>
            </w:tcBorders>
            <w:hideMark/>
          </w:tcPr>
          <w:p w14:paraId="51D6AB96" w14:textId="77777777" w:rsidR="00721361" w:rsidRDefault="00721361">
            <w:pPr>
              <w:pStyle w:val="CRCoverPage"/>
              <w:tabs>
                <w:tab w:val="right" w:pos="1759"/>
              </w:tabs>
              <w:spacing w:after="0"/>
              <w:rPr>
                <w:b/>
                <w:i/>
                <w:noProof/>
              </w:rPr>
            </w:pPr>
            <w:r>
              <w:rPr>
                <w:b/>
                <w:i/>
                <w:noProof/>
              </w:rPr>
              <w:t>Category:</w:t>
            </w:r>
          </w:p>
        </w:tc>
        <w:tc>
          <w:tcPr>
            <w:tcW w:w="851" w:type="dxa"/>
            <w:shd w:val="pct30" w:color="FFFF00" w:fill="auto"/>
            <w:hideMark/>
          </w:tcPr>
          <w:p w14:paraId="33816A44" w14:textId="77777777" w:rsidR="00721361" w:rsidRDefault="00000000">
            <w:pPr>
              <w:pStyle w:val="CRCoverPage"/>
              <w:spacing w:after="0"/>
              <w:ind w:left="100" w:right="-609"/>
              <w:rPr>
                <w:b/>
                <w:noProof/>
              </w:rPr>
            </w:pPr>
            <w:fldSimple w:instr=" DOCPROPERTY  Cat  \* MERGEFORMAT ">
              <w:r w:rsidR="00721361">
                <w:rPr>
                  <w:b/>
                  <w:noProof/>
                </w:rPr>
                <w:t>F</w:t>
              </w:r>
            </w:fldSimple>
          </w:p>
        </w:tc>
        <w:tc>
          <w:tcPr>
            <w:tcW w:w="3402" w:type="dxa"/>
            <w:gridSpan w:val="5"/>
          </w:tcPr>
          <w:p w14:paraId="06D68534" w14:textId="77777777" w:rsidR="00721361" w:rsidRDefault="00721361">
            <w:pPr>
              <w:pStyle w:val="CRCoverPage"/>
              <w:spacing w:after="0"/>
              <w:rPr>
                <w:noProof/>
              </w:rPr>
            </w:pPr>
          </w:p>
        </w:tc>
        <w:tc>
          <w:tcPr>
            <w:tcW w:w="1417" w:type="dxa"/>
            <w:gridSpan w:val="3"/>
            <w:hideMark/>
          </w:tcPr>
          <w:p w14:paraId="6EC0CED7" w14:textId="77777777" w:rsidR="00721361" w:rsidRDefault="0072136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5CBFBB9" w14:textId="77777777" w:rsidR="00721361" w:rsidRDefault="00000000">
            <w:pPr>
              <w:pStyle w:val="CRCoverPage"/>
              <w:spacing w:after="0"/>
              <w:ind w:left="100"/>
              <w:rPr>
                <w:noProof/>
              </w:rPr>
            </w:pPr>
            <w:fldSimple w:instr=" DOCPROPERTY  Release  \* MERGEFORMAT ">
              <w:r w:rsidR="00721361">
                <w:rPr>
                  <w:noProof/>
                </w:rPr>
                <w:t>Rel-18</w:t>
              </w:r>
            </w:fldSimple>
          </w:p>
        </w:tc>
      </w:tr>
      <w:tr w:rsidR="00721361" w14:paraId="6E5891EE" w14:textId="77777777" w:rsidTr="00721361">
        <w:tc>
          <w:tcPr>
            <w:tcW w:w="1843" w:type="dxa"/>
            <w:tcBorders>
              <w:top w:val="nil"/>
              <w:left w:val="single" w:sz="4" w:space="0" w:color="auto"/>
              <w:bottom w:val="single" w:sz="4" w:space="0" w:color="auto"/>
              <w:right w:val="nil"/>
            </w:tcBorders>
          </w:tcPr>
          <w:p w14:paraId="5D5966F6" w14:textId="77777777" w:rsidR="00721361" w:rsidRDefault="00721361">
            <w:pPr>
              <w:pStyle w:val="CRCoverPage"/>
              <w:spacing w:after="0"/>
              <w:rPr>
                <w:b/>
                <w:i/>
                <w:noProof/>
              </w:rPr>
            </w:pPr>
          </w:p>
        </w:tc>
        <w:tc>
          <w:tcPr>
            <w:tcW w:w="4677" w:type="dxa"/>
            <w:gridSpan w:val="8"/>
            <w:tcBorders>
              <w:top w:val="nil"/>
              <w:left w:val="nil"/>
              <w:bottom w:val="single" w:sz="4" w:space="0" w:color="auto"/>
              <w:right w:val="nil"/>
            </w:tcBorders>
            <w:hideMark/>
          </w:tcPr>
          <w:p w14:paraId="49CFD29E" w14:textId="77777777" w:rsidR="00721361" w:rsidRDefault="007213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FDCC7" w14:textId="77777777" w:rsidR="00721361" w:rsidRDefault="0072136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5558EEA" w14:textId="77777777" w:rsidR="00721361" w:rsidRDefault="007213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1361" w14:paraId="5FACFFD4" w14:textId="77777777" w:rsidTr="00721361">
        <w:tc>
          <w:tcPr>
            <w:tcW w:w="1843" w:type="dxa"/>
          </w:tcPr>
          <w:p w14:paraId="56E33917" w14:textId="77777777" w:rsidR="00721361" w:rsidRDefault="00721361">
            <w:pPr>
              <w:pStyle w:val="CRCoverPage"/>
              <w:spacing w:after="0"/>
              <w:rPr>
                <w:b/>
                <w:i/>
                <w:noProof/>
                <w:sz w:val="8"/>
                <w:szCs w:val="8"/>
              </w:rPr>
            </w:pPr>
          </w:p>
        </w:tc>
        <w:tc>
          <w:tcPr>
            <w:tcW w:w="7797" w:type="dxa"/>
            <w:gridSpan w:val="10"/>
          </w:tcPr>
          <w:p w14:paraId="66121B44" w14:textId="77777777" w:rsidR="00721361" w:rsidRDefault="00721361">
            <w:pPr>
              <w:pStyle w:val="CRCoverPage"/>
              <w:spacing w:after="0"/>
              <w:rPr>
                <w:noProof/>
                <w:sz w:val="8"/>
                <w:szCs w:val="8"/>
              </w:rPr>
            </w:pPr>
          </w:p>
        </w:tc>
      </w:tr>
      <w:tr w:rsidR="00721361" w14:paraId="25672AEE" w14:textId="77777777" w:rsidTr="00721361">
        <w:tc>
          <w:tcPr>
            <w:tcW w:w="2694" w:type="dxa"/>
            <w:gridSpan w:val="2"/>
            <w:tcBorders>
              <w:top w:val="single" w:sz="4" w:space="0" w:color="auto"/>
              <w:left w:val="single" w:sz="4" w:space="0" w:color="auto"/>
              <w:bottom w:val="nil"/>
              <w:right w:val="nil"/>
            </w:tcBorders>
            <w:hideMark/>
          </w:tcPr>
          <w:p w14:paraId="0ADF5916" w14:textId="77777777" w:rsidR="00721361" w:rsidRDefault="0072136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5695824" w14:textId="77777777" w:rsidR="00721361" w:rsidRDefault="00721361">
            <w:pPr>
              <w:pStyle w:val="CRCoverPage"/>
              <w:spacing w:after="0"/>
              <w:ind w:left="100"/>
            </w:pPr>
            <w:r>
              <w:rPr>
                <w:noProof/>
              </w:rPr>
              <w:t>SA FR1 LTM test case 6.3.4.2 is incomplete</w:t>
            </w:r>
          </w:p>
        </w:tc>
      </w:tr>
      <w:tr w:rsidR="00721361" w14:paraId="6C17C5BF" w14:textId="77777777" w:rsidTr="00721361">
        <w:tc>
          <w:tcPr>
            <w:tcW w:w="2694" w:type="dxa"/>
            <w:gridSpan w:val="2"/>
            <w:tcBorders>
              <w:top w:val="nil"/>
              <w:left w:val="single" w:sz="4" w:space="0" w:color="auto"/>
              <w:bottom w:val="nil"/>
              <w:right w:val="nil"/>
            </w:tcBorders>
          </w:tcPr>
          <w:p w14:paraId="01E6BBBD" w14:textId="77777777" w:rsidR="00721361" w:rsidRDefault="0072136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BBCFBE2" w14:textId="77777777" w:rsidR="00721361" w:rsidRDefault="00721361">
            <w:pPr>
              <w:pStyle w:val="CRCoverPage"/>
              <w:spacing w:after="0"/>
              <w:rPr>
                <w:noProof/>
                <w:sz w:val="8"/>
                <w:szCs w:val="8"/>
              </w:rPr>
            </w:pPr>
          </w:p>
        </w:tc>
      </w:tr>
      <w:tr w:rsidR="00721361" w14:paraId="4B5B3048" w14:textId="77777777" w:rsidTr="00721361">
        <w:tc>
          <w:tcPr>
            <w:tcW w:w="2694" w:type="dxa"/>
            <w:gridSpan w:val="2"/>
            <w:tcBorders>
              <w:top w:val="nil"/>
              <w:left w:val="single" w:sz="4" w:space="0" w:color="auto"/>
              <w:bottom w:val="nil"/>
              <w:right w:val="nil"/>
            </w:tcBorders>
            <w:hideMark/>
          </w:tcPr>
          <w:p w14:paraId="670A2D81" w14:textId="77777777" w:rsidR="00721361" w:rsidRDefault="0072136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0C80ABF9" w14:textId="77777777" w:rsidR="00721361" w:rsidRDefault="00721361" w:rsidP="00721361">
            <w:pPr>
              <w:pStyle w:val="CRCoverPage"/>
              <w:numPr>
                <w:ilvl w:val="0"/>
                <w:numId w:val="2"/>
              </w:numPr>
              <w:spacing w:after="0"/>
              <w:rPr>
                <w:noProof/>
              </w:rPr>
            </w:pPr>
            <w:r>
              <w:rPr>
                <w:noProof/>
              </w:rPr>
              <w:t>Update editor’s note.</w:t>
            </w:r>
          </w:p>
          <w:p w14:paraId="3F521778" w14:textId="77777777" w:rsidR="00721361" w:rsidRDefault="00721361" w:rsidP="00721361">
            <w:pPr>
              <w:pStyle w:val="CRCoverPage"/>
              <w:numPr>
                <w:ilvl w:val="0"/>
                <w:numId w:val="2"/>
              </w:numPr>
              <w:spacing w:after="0"/>
              <w:rPr>
                <w:noProof/>
              </w:rPr>
            </w:pPr>
            <w:r>
              <w:rPr>
                <w:noProof/>
              </w:rPr>
              <w:t>Update TT values into test requirement</w:t>
            </w:r>
          </w:p>
        </w:tc>
      </w:tr>
      <w:tr w:rsidR="00721361" w14:paraId="25B0455D" w14:textId="77777777" w:rsidTr="00721361">
        <w:tc>
          <w:tcPr>
            <w:tcW w:w="2694" w:type="dxa"/>
            <w:gridSpan w:val="2"/>
            <w:tcBorders>
              <w:top w:val="nil"/>
              <w:left w:val="single" w:sz="4" w:space="0" w:color="auto"/>
              <w:bottom w:val="nil"/>
              <w:right w:val="nil"/>
            </w:tcBorders>
          </w:tcPr>
          <w:p w14:paraId="04582442" w14:textId="77777777" w:rsidR="00721361" w:rsidRDefault="00721361">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73B33F" w14:textId="77777777" w:rsidR="00721361" w:rsidRDefault="00721361">
            <w:pPr>
              <w:pStyle w:val="CRCoverPage"/>
              <w:spacing w:after="0"/>
              <w:rPr>
                <w:noProof/>
                <w:sz w:val="8"/>
                <w:szCs w:val="8"/>
              </w:rPr>
            </w:pPr>
          </w:p>
        </w:tc>
      </w:tr>
      <w:tr w:rsidR="00721361" w14:paraId="469672C7" w14:textId="77777777" w:rsidTr="00721361">
        <w:tc>
          <w:tcPr>
            <w:tcW w:w="2694" w:type="dxa"/>
            <w:gridSpan w:val="2"/>
            <w:tcBorders>
              <w:top w:val="nil"/>
              <w:left w:val="single" w:sz="4" w:space="0" w:color="auto"/>
              <w:bottom w:val="single" w:sz="4" w:space="0" w:color="auto"/>
              <w:right w:val="nil"/>
            </w:tcBorders>
            <w:hideMark/>
          </w:tcPr>
          <w:p w14:paraId="7661D394" w14:textId="77777777" w:rsidR="00721361" w:rsidRDefault="0072136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1FEC9F5" w14:textId="77777777" w:rsidR="00721361" w:rsidRDefault="00721361">
            <w:pPr>
              <w:pStyle w:val="CRCoverPage"/>
              <w:spacing w:after="0"/>
              <w:ind w:left="100"/>
              <w:rPr>
                <w:noProof/>
              </w:rPr>
            </w:pPr>
            <w:r>
              <w:rPr>
                <w:noProof/>
              </w:rPr>
              <w:t>Workplan is incomplete</w:t>
            </w:r>
          </w:p>
        </w:tc>
      </w:tr>
      <w:tr w:rsidR="00721361" w14:paraId="75B449EC" w14:textId="77777777" w:rsidTr="00721361">
        <w:tc>
          <w:tcPr>
            <w:tcW w:w="2694" w:type="dxa"/>
            <w:gridSpan w:val="2"/>
          </w:tcPr>
          <w:p w14:paraId="14BE0DAB" w14:textId="77777777" w:rsidR="00721361" w:rsidRDefault="00721361">
            <w:pPr>
              <w:pStyle w:val="CRCoverPage"/>
              <w:spacing w:after="0"/>
              <w:rPr>
                <w:b/>
                <w:i/>
                <w:noProof/>
                <w:sz w:val="8"/>
                <w:szCs w:val="8"/>
              </w:rPr>
            </w:pPr>
          </w:p>
        </w:tc>
        <w:tc>
          <w:tcPr>
            <w:tcW w:w="6946" w:type="dxa"/>
            <w:gridSpan w:val="9"/>
          </w:tcPr>
          <w:p w14:paraId="5A1F16A3" w14:textId="77777777" w:rsidR="00721361" w:rsidRDefault="00721361">
            <w:pPr>
              <w:pStyle w:val="CRCoverPage"/>
              <w:spacing w:after="0"/>
              <w:rPr>
                <w:noProof/>
                <w:sz w:val="8"/>
                <w:szCs w:val="8"/>
              </w:rPr>
            </w:pPr>
          </w:p>
        </w:tc>
      </w:tr>
      <w:tr w:rsidR="00721361" w14:paraId="6192C1EC" w14:textId="77777777" w:rsidTr="00721361">
        <w:tc>
          <w:tcPr>
            <w:tcW w:w="2694" w:type="dxa"/>
            <w:gridSpan w:val="2"/>
            <w:tcBorders>
              <w:top w:val="single" w:sz="4" w:space="0" w:color="auto"/>
              <w:left w:val="single" w:sz="4" w:space="0" w:color="auto"/>
              <w:bottom w:val="nil"/>
              <w:right w:val="nil"/>
            </w:tcBorders>
            <w:hideMark/>
          </w:tcPr>
          <w:p w14:paraId="2084D35B" w14:textId="77777777" w:rsidR="00721361" w:rsidRDefault="0072136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2ACFDD6" w14:textId="77777777" w:rsidR="00721361" w:rsidRDefault="00721361">
            <w:pPr>
              <w:pStyle w:val="CRCoverPage"/>
              <w:spacing w:after="0"/>
              <w:ind w:left="100"/>
              <w:rPr>
                <w:noProof/>
              </w:rPr>
            </w:pPr>
            <w:r>
              <w:rPr>
                <w:noProof/>
              </w:rPr>
              <w:t>6.3.4.2, F.1.1.2, F.1.3.2</w:t>
            </w:r>
          </w:p>
        </w:tc>
      </w:tr>
      <w:tr w:rsidR="00721361" w14:paraId="71B4C805" w14:textId="77777777" w:rsidTr="00721361">
        <w:tc>
          <w:tcPr>
            <w:tcW w:w="2694" w:type="dxa"/>
            <w:gridSpan w:val="2"/>
            <w:tcBorders>
              <w:top w:val="nil"/>
              <w:left w:val="single" w:sz="4" w:space="0" w:color="auto"/>
              <w:bottom w:val="nil"/>
              <w:right w:val="nil"/>
            </w:tcBorders>
          </w:tcPr>
          <w:p w14:paraId="56266A00" w14:textId="77777777" w:rsidR="00721361" w:rsidRDefault="0072136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BD7817" w14:textId="77777777" w:rsidR="00721361" w:rsidRDefault="00721361">
            <w:pPr>
              <w:pStyle w:val="CRCoverPage"/>
              <w:spacing w:after="0"/>
              <w:rPr>
                <w:noProof/>
                <w:sz w:val="8"/>
                <w:szCs w:val="8"/>
              </w:rPr>
            </w:pPr>
          </w:p>
        </w:tc>
      </w:tr>
      <w:tr w:rsidR="00721361" w14:paraId="49371971" w14:textId="77777777" w:rsidTr="00721361">
        <w:tc>
          <w:tcPr>
            <w:tcW w:w="2694" w:type="dxa"/>
            <w:gridSpan w:val="2"/>
            <w:tcBorders>
              <w:top w:val="nil"/>
              <w:left w:val="single" w:sz="4" w:space="0" w:color="auto"/>
              <w:bottom w:val="nil"/>
              <w:right w:val="nil"/>
            </w:tcBorders>
          </w:tcPr>
          <w:p w14:paraId="3F6A5476" w14:textId="77777777" w:rsidR="00721361" w:rsidRDefault="00721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D371B64" w14:textId="77777777" w:rsidR="00721361" w:rsidRDefault="007213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622B413" w14:textId="77777777" w:rsidR="00721361" w:rsidRDefault="00721361">
            <w:pPr>
              <w:pStyle w:val="CRCoverPage"/>
              <w:spacing w:after="0"/>
              <w:jc w:val="center"/>
              <w:rPr>
                <w:b/>
                <w:caps/>
                <w:noProof/>
              </w:rPr>
            </w:pPr>
            <w:r>
              <w:rPr>
                <w:b/>
                <w:caps/>
                <w:noProof/>
              </w:rPr>
              <w:t>N</w:t>
            </w:r>
          </w:p>
        </w:tc>
        <w:tc>
          <w:tcPr>
            <w:tcW w:w="2977" w:type="dxa"/>
            <w:gridSpan w:val="4"/>
          </w:tcPr>
          <w:p w14:paraId="2C633AB5" w14:textId="77777777" w:rsidR="00721361" w:rsidRDefault="0072136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5D00AB1" w14:textId="77777777" w:rsidR="00721361" w:rsidRDefault="00721361">
            <w:pPr>
              <w:pStyle w:val="CRCoverPage"/>
              <w:spacing w:after="0"/>
              <w:ind w:left="99"/>
              <w:rPr>
                <w:noProof/>
              </w:rPr>
            </w:pPr>
          </w:p>
        </w:tc>
      </w:tr>
      <w:tr w:rsidR="00721361" w14:paraId="67A5739C" w14:textId="77777777" w:rsidTr="00721361">
        <w:tc>
          <w:tcPr>
            <w:tcW w:w="2694" w:type="dxa"/>
            <w:gridSpan w:val="2"/>
            <w:tcBorders>
              <w:top w:val="nil"/>
              <w:left w:val="single" w:sz="4" w:space="0" w:color="auto"/>
              <w:bottom w:val="nil"/>
              <w:right w:val="nil"/>
            </w:tcBorders>
            <w:hideMark/>
          </w:tcPr>
          <w:p w14:paraId="61D7E8AE" w14:textId="77777777" w:rsidR="00721361" w:rsidRDefault="007213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30632E1" w14:textId="77777777" w:rsidR="00721361" w:rsidRDefault="00721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AA926" w14:textId="5A0FAFB6" w:rsidR="00721361" w:rsidRDefault="00B7028B">
            <w:pPr>
              <w:pStyle w:val="CRCoverPage"/>
              <w:spacing w:after="0"/>
              <w:jc w:val="center"/>
              <w:rPr>
                <w:b/>
                <w:caps/>
                <w:noProof/>
              </w:rPr>
            </w:pPr>
            <w:r>
              <w:rPr>
                <w:rFonts w:hint="eastAsia"/>
                <w:b/>
                <w:caps/>
                <w:noProof/>
              </w:rPr>
              <w:t>X</w:t>
            </w:r>
          </w:p>
        </w:tc>
        <w:tc>
          <w:tcPr>
            <w:tcW w:w="2977" w:type="dxa"/>
            <w:gridSpan w:val="4"/>
            <w:hideMark/>
          </w:tcPr>
          <w:p w14:paraId="5297CE40" w14:textId="77777777" w:rsidR="00721361" w:rsidRDefault="0072136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4D056FA" w14:textId="77777777" w:rsidR="00721361" w:rsidRDefault="00721361">
            <w:pPr>
              <w:pStyle w:val="CRCoverPage"/>
              <w:spacing w:after="0"/>
              <w:ind w:left="99"/>
              <w:rPr>
                <w:noProof/>
              </w:rPr>
            </w:pPr>
            <w:r>
              <w:rPr>
                <w:noProof/>
              </w:rPr>
              <w:t xml:space="preserve">TS/TR ... CR ... </w:t>
            </w:r>
          </w:p>
        </w:tc>
      </w:tr>
      <w:tr w:rsidR="00721361" w14:paraId="08714EFF" w14:textId="77777777" w:rsidTr="00721361">
        <w:tc>
          <w:tcPr>
            <w:tcW w:w="2694" w:type="dxa"/>
            <w:gridSpan w:val="2"/>
            <w:tcBorders>
              <w:top w:val="nil"/>
              <w:left w:val="single" w:sz="4" w:space="0" w:color="auto"/>
              <w:bottom w:val="nil"/>
              <w:right w:val="nil"/>
            </w:tcBorders>
            <w:hideMark/>
          </w:tcPr>
          <w:p w14:paraId="515109C1" w14:textId="77777777" w:rsidR="00721361" w:rsidRDefault="007213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CF0020A" w14:textId="26D4AFD0" w:rsidR="00721361" w:rsidRDefault="00B7028B">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AF3B5" w14:textId="77777777" w:rsidR="00721361" w:rsidRDefault="00721361">
            <w:pPr>
              <w:pStyle w:val="CRCoverPage"/>
              <w:spacing w:after="0"/>
              <w:jc w:val="center"/>
              <w:rPr>
                <w:b/>
                <w:caps/>
                <w:noProof/>
              </w:rPr>
            </w:pPr>
          </w:p>
        </w:tc>
        <w:tc>
          <w:tcPr>
            <w:tcW w:w="2977" w:type="dxa"/>
            <w:gridSpan w:val="4"/>
            <w:hideMark/>
          </w:tcPr>
          <w:p w14:paraId="03B41178" w14:textId="77777777" w:rsidR="00721361" w:rsidRDefault="0072136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E0ECA3D" w14:textId="466FBBB3" w:rsidR="00721361" w:rsidRDefault="00721361">
            <w:pPr>
              <w:pStyle w:val="CRCoverPage"/>
              <w:spacing w:after="0"/>
              <w:ind w:left="99"/>
              <w:rPr>
                <w:noProof/>
              </w:rPr>
            </w:pPr>
            <w:r>
              <w:rPr>
                <w:noProof/>
              </w:rPr>
              <w:t xml:space="preserve">TS/TR </w:t>
            </w:r>
            <w:r w:rsidR="00B7028B">
              <w:rPr>
                <w:noProof/>
              </w:rPr>
              <w:t>38.903</w:t>
            </w:r>
            <w:r>
              <w:rPr>
                <w:noProof/>
              </w:rPr>
              <w:t xml:space="preserve"> CR </w:t>
            </w:r>
            <w:r w:rsidR="00B7028B">
              <w:rPr>
                <w:noProof/>
              </w:rPr>
              <w:t>0858</w:t>
            </w:r>
            <w:r>
              <w:rPr>
                <w:noProof/>
              </w:rPr>
              <w:t xml:space="preserve"> </w:t>
            </w:r>
          </w:p>
        </w:tc>
      </w:tr>
      <w:tr w:rsidR="00721361" w14:paraId="638A1DE2" w14:textId="77777777" w:rsidTr="00721361">
        <w:tc>
          <w:tcPr>
            <w:tcW w:w="2694" w:type="dxa"/>
            <w:gridSpan w:val="2"/>
            <w:tcBorders>
              <w:top w:val="nil"/>
              <w:left w:val="single" w:sz="4" w:space="0" w:color="auto"/>
              <w:bottom w:val="nil"/>
              <w:right w:val="nil"/>
            </w:tcBorders>
            <w:hideMark/>
          </w:tcPr>
          <w:p w14:paraId="7DF02F06" w14:textId="77777777" w:rsidR="00721361" w:rsidRDefault="00721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4907B3" w14:textId="77777777" w:rsidR="00721361" w:rsidRDefault="00721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8FDB9" w14:textId="4869781B" w:rsidR="00721361" w:rsidRDefault="00B7028B">
            <w:pPr>
              <w:pStyle w:val="CRCoverPage"/>
              <w:spacing w:after="0"/>
              <w:jc w:val="center"/>
              <w:rPr>
                <w:b/>
                <w:caps/>
                <w:noProof/>
              </w:rPr>
            </w:pPr>
            <w:r>
              <w:rPr>
                <w:rFonts w:hint="eastAsia"/>
                <w:b/>
                <w:caps/>
                <w:noProof/>
              </w:rPr>
              <w:t>X</w:t>
            </w:r>
          </w:p>
        </w:tc>
        <w:tc>
          <w:tcPr>
            <w:tcW w:w="2977" w:type="dxa"/>
            <w:gridSpan w:val="4"/>
            <w:hideMark/>
          </w:tcPr>
          <w:p w14:paraId="41EA75AE" w14:textId="77777777" w:rsidR="00721361" w:rsidRDefault="0072136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AB16C07" w14:textId="77777777" w:rsidR="00721361" w:rsidRDefault="00721361">
            <w:pPr>
              <w:pStyle w:val="CRCoverPage"/>
              <w:spacing w:after="0"/>
              <w:ind w:left="99"/>
              <w:rPr>
                <w:noProof/>
              </w:rPr>
            </w:pPr>
            <w:r>
              <w:rPr>
                <w:noProof/>
              </w:rPr>
              <w:t xml:space="preserve">TS/TR ... CR ... </w:t>
            </w:r>
          </w:p>
        </w:tc>
      </w:tr>
      <w:tr w:rsidR="00721361" w14:paraId="5B9FAB59" w14:textId="77777777" w:rsidTr="00721361">
        <w:tc>
          <w:tcPr>
            <w:tcW w:w="2694" w:type="dxa"/>
            <w:gridSpan w:val="2"/>
            <w:tcBorders>
              <w:top w:val="nil"/>
              <w:left w:val="single" w:sz="4" w:space="0" w:color="auto"/>
              <w:bottom w:val="nil"/>
              <w:right w:val="nil"/>
            </w:tcBorders>
          </w:tcPr>
          <w:p w14:paraId="44A96308" w14:textId="77777777" w:rsidR="00721361" w:rsidRDefault="00721361">
            <w:pPr>
              <w:pStyle w:val="CRCoverPage"/>
              <w:spacing w:after="0"/>
              <w:rPr>
                <w:b/>
                <w:i/>
                <w:noProof/>
              </w:rPr>
            </w:pPr>
          </w:p>
        </w:tc>
        <w:tc>
          <w:tcPr>
            <w:tcW w:w="6946" w:type="dxa"/>
            <w:gridSpan w:val="9"/>
            <w:tcBorders>
              <w:top w:val="nil"/>
              <w:left w:val="nil"/>
              <w:bottom w:val="nil"/>
              <w:right w:val="single" w:sz="4" w:space="0" w:color="auto"/>
            </w:tcBorders>
          </w:tcPr>
          <w:p w14:paraId="31491461" w14:textId="77777777" w:rsidR="00721361" w:rsidRDefault="00721361">
            <w:pPr>
              <w:pStyle w:val="CRCoverPage"/>
              <w:spacing w:after="0"/>
              <w:rPr>
                <w:noProof/>
              </w:rPr>
            </w:pPr>
          </w:p>
        </w:tc>
      </w:tr>
      <w:tr w:rsidR="00721361" w14:paraId="3C4CFA8D" w14:textId="77777777" w:rsidTr="00721361">
        <w:tc>
          <w:tcPr>
            <w:tcW w:w="2694" w:type="dxa"/>
            <w:gridSpan w:val="2"/>
            <w:tcBorders>
              <w:top w:val="nil"/>
              <w:left w:val="single" w:sz="4" w:space="0" w:color="auto"/>
              <w:bottom w:val="single" w:sz="4" w:space="0" w:color="auto"/>
              <w:right w:val="nil"/>
            </w:tcBorders>
            <w:hideMark/>
          </w:tcPr>
          <w:p w14:paraId="177D5492" w14:textId="77777777" w:rsidR="00721361" w:rsidRDefault="0072136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E221358" w14:textId="1D797791" w:rsidR="00721361" w:rsidRDefault="00B7028B">
            <w:pPr>
              <w:pStyle w:val="CRCoverPage"/>
              <w:spacing w:after="0"/>
              <w:ind w:left="100"/>
              <w:rPr>
                <w:noProof/>
              </w:rPr>
            </w:pPr>
            <w:r>
              <w:rPr>
                <w:rFonts w:hint="eastAsia"/>
                <w:noProof/>
              </w:rPr>
              <w:t>3</w:t>
            </w:r>
            <w:r>
              <w:rPr>
                <w:noProof/>
              </w:rPr>
              <w:t>8.903 CR R5-246200</w:t>
            </w:r>
          </w:p>
        </w:tc>
      </w:tr>
      <w:tr w:rsidR="00721361" w14:paraId="7B2D6213" w14:textId="77777777" w:rsidTr="00721361">
        <w:tc>
          <w:tcPr>
            <w:tcW w:w="2694" w:type="dxa"/>
            <w:gridSpan w:val="2"/>
            <w:tcBorders>
              <w:top w:val="single" w:sz="4" w:space="0" w:color="auto"/>
              <w:left w:val="nil"/>
              <w:bottom w:val="single" w:sz="4" w:space="0" w:color="auto"/>
              <w:right w:val="nil"/>
            </w:tcBorders>
          </w:tcPr>
          <w:p w14:paraId="7034B60E" w14:textId="77777777" w:rsidR="00721361" w:rsidRDefault="0072136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1393830" w14:textId="77777777" w:rsidR="00721361" w:rsidRDefault="00721361">
            <w:pPr>
              <w:pStyle w:val="CRCoverPage"/>
              <w:spacing w:after="0"/>
              <w:ind w:left="100"/>
              <w:rPr>
                <w:noProof/>
                <w:sz w:val="8"/>
                <w:szCs w:val="8"/>
              </w:rPr>
            </w:pPr>
          </w:p>
        </w:tc>
      </w:tr>
      <w:tr w:rsidR="00721361" w14:paraId="2665607C" w14:textId="77777777" w:rsidTr="00721361">
        <w:tc>
          <w:tcPr>
            <w:tcW w:w="2694" w:type="dxa"/>
            <w:gridSpan w:val="2"/>
            <w:tcBorders>
              <w:top w:val="single" w:sz="4" w:space="0" w:color="auto"/>
              <w:left w:val="single" w:sz="4" w:space="0" w:color="auto"/>
              <w:bottom w:val="single" w:sz="4" w:space="0" w:color="auto"/>
              <w:right w:val="nil"/>
            </w:tcBorders>
            <w:hideMark/>
          </w:tcPr>
          <w:p w14:paraId="17186E89" w14:textId="77777777" w:rsidR="00721361" w:rsidRDefault="00721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F554C86" w14:textId="77777777" w:rsidR="00721361" w:rsidRDefault="007213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E353C7" w14:textId="77777777" w:rsidR="007F4FE5" w:rsidRDefault="007F4FE5" w:rsidP="007F4FE5">
      <w:pPr>
        <w:pStyle w:val="3"/>
        <w:rPr>
          <w:b/>
          <w:noProof/>
          <w:color w:val="00B0F0"/>
        </w:rPr>
      </w:pPr>
      <w:r>
        <w:rPr>
          <w:b/>
          <w:noProof/>
          <w:color w:val="00B0F0"/>
        </w:rPr>
        <w:lastRenderedPageBreak/>
        <w:t>&lt;Start of modified section 1&gt;</w:t>
      </w:r>
    </w:p>
    <w:p w14:paraId="135E7D50" w14:textId="17289B19" w:rsidR="00BF36AE" w:rsidRDefault="00BF36AE" w:rsidP="00BF36AE">
      <w:pPr>
        <w:pStyle w:val="4"/>
        <w:rPr>
          <w:snapToGrid w:val="0"/>
        </w:rPr>
      </w:pPr>
      <w:r>
        <w:t>6.3.4.2</w:t>
      </w:r>
      <w:r>
        <w:tab/>
      </w:r>
      <w:r>
        <w:rPr>
          <w:snapToGrid w:val="0"/>
        </w:rPr>
        <w:t xml:space="preserve">RACH-based Inter-frequency </w:t>
      </w:r>
      <w:proofErr w:type="spellStart"/>
      <w:r>
        <w:rPr>
          <w:snapToGrid w:val="0"/>
        </w:rPr>
        <w:t>PCell</w:t>
      </w:r>
      <w:proofErr w:type="spellEnd"/>
      <w:r>
        <w:rPr>
          <w:snapToGrid w:val="0"/>
        </w:rPr>
        <w:t xml:space="preserve"> switch from FR1 to FR1</w:t>
      </w:r>
    </w:p>
    <w:p w14:paraId="2AFA260E" w14:textId="77777777" w:rsidR="00BF36AE" w:rsidRDefault="00BF36AE" w:rsidP="00BF36AE">
      <w:pPr>
        <w:keepLines/>
        <w:ind w:left="1135" w:hanging="851"/>
        <w:rPr>
          <w:color w:val="FF0000"/>
          <w:lang w:eastAsia="zh-CN"/>
        </w:rPr>
      </w:pPr>
      <w:r>
        <w:rPr>
          <w:color w:val="FF0000"/>
          <w:lang w:eastAsia="zh-CN"/>
        </w:rPr>
        <w:t>Editor's Note: This test case is incomplete in following aspects:</w:t>
      </w:r>
    </w:p>
    <w:p w14:paraId="59929F35" w14:textId="7B072557" w:rsidR="00BF36AE" w:rsidDel="001C4F68" w:rsidRDefault="00BF36AE" w:rsidP="00BF36AE">
      <w:pPr>
        <w:keepLines/>
        <w:numPr>
          <w:ilvl w:val="0"/>
          <w:numId w:val="1"/>
        </w:numPr>
        <w:rPr>
          <w:del w:id="1" w:author="Tiffany Chi (紀育婷)" w:date="2024-09-30T20:43:00Z"/>
          <w:color w:val="FF0000"/>
          <w:lang w:eastAsia="zh-CN"/>
        </w:rPr>
      </w:pPr>
      <w:bookmarkStart w:id="2" w:name="OLE_LINK116"/>
      <w:del w:id="3" w:author="Tiffany Chi (紀育婷)" w:date="2024-09-30T20:43:00Z">
        <w:r w:rsidDel="001C4F68">
          <w:rPr>
            <w:color w:val="FF0000"/>
            <w:lang w:eastAsia="zh-CN"/>
          </w:rPr>
          <w:delText>TT analysis is missing.</w:delText>
        </w:r>
      </w:del>
    </w:p>
    <w:bookmarkEnd w:id="2"/>
    <w:p w14:paraId="68F28FF7" w14:textId="77777777" w:rsidR="00BF36AE" w:rsidRDefault="00BF36AE" w:rsidP="00BF36AE">
      <w:pPr>
        <w:keepLines/>
        <w:numPr>
          <w:ilvl w:val="0"/>
          <w:numId w:val="1"/>
        </w:numPr>
        <w:rPr>
          <w:color w:val="FF0000"/>
          <w:lang w:eastAsia="zh-CN"/>
        </w:rPr>
      </w:pPr>
      <w:r>
        <w:rPr>
          <w:color w:val="FF0000"/>
          <w:lang w:eastAsia="zh-CN"/>
        </w:rPr>
        <w:t>[] still existed in 6.3.4.2.5</w:t>
      </w:r>
    </w:p>
    <w:p w14:paraId="3C89DD28" w14:textId="3BC568C4" w:rsidR="00BF36AE" w:rsidRDefault="00BF36AE" w:rsidP="00BF36AE">
      <w:pPr>
        <w:keepLines/>
        <w:numPr>
          <w:ilvl w:val="0"/>
          <w:numId w:val="1"/>
        </w:numPr>
        <w:rPr>
          <w:color w:val="FF0000"/>
          <w:lang w:eastAsia="zh-CN"/>
        </w:rPr>
      </w:pPr>
      <w:r>
        <w:rPr>
          <w:rFonts w:eastAsia="SimSun"/>
          <w:color w:val="FF0000"/>
          <w:lang w:eastAsia="zh-CN"/>
        </w:rPr>
        <w:t xml:space="preserve">Test </w:t>
      </w:r>
      <w:proofErr w:type="spellStart"/>
      <w:r>
        <w:rPr>
          <w:rFonts w:eastAsia="SimSun"/>
          <w:color w:val="FF0000"/>
          <w:lang w:eastAsia="zh-CN"/>
        </w:rPr>
        <w:t>appliciability</w:t>
      </w:r>
      <w:proofErr w:type="spellEnd"/>
      <w:r>
        <w:rPr>
          <w:rFonts w:eastAsia="SimSun"/>
          <w:color w:val="FF0000"/>
          <w:lang w:eastAsia="zh-CN"/>
        </w:rPr>
        <w:t xml:space="preserve"> is missing</w:t>
      </w:r>
    </w:p>
    <w:p w14:paraId="0FF62CFD" w14:textId="77777777" w:rsidR="00BF36AE" w:rsidRDefault="00BF36AE" w:rsidP="00BF36AE">
      <w:pPr>
        <w:keepLines/>
        <w:numPr>
          <w:ilvl w:val="0"/>
          <w:numId w:val="1"/>
        </w:numPr>
        <w:rPr>
          <w:color w:val="FF0000"/>
          <w:lang w:eastAsia="zh-CN"/>
        </w:rPr>
      </w:pPr>
      <w:r>
        <w:rPr>
          <w:rFonts w:eastAsia="SimSun"/>
          <w:color w:val="FF0000"/>
          <w:lang w:eastAsia="zh-CN"/>
        </w:rPr>
        <w:t>Message contents are TBD</w:t>
      </w:r>
    </w:p>
    <w:p w14:paraId="72289723" w14:textId="77777777" w:rsidR="00BF36AE" w:rsidRDefault="00BF36AE" w:rsidP="00BF36AE">
      <w:pPr>
        <w:pStyle w:val="H6"/>
      </w:pPr>
      <w:bookmarkStart w:id="4" w:name="MCCQCTEMPBM_00000084"/>
      <w:r>
        <w:t>6.3.4.2.1</w:t>
      </w:r>
      <w:r>
        <w:tab/>
        <w:t>Test purpose</w:t>
      </w:r>
    </w:p>
    <w:bookmarkEnd w:id="4"/>
    <w:p w14:paraId="1A3B0085" w14:textId="77777777" w:rsidR="00BF36AE" w:rsidRDefault="00BF36AE" w:rsidP="00BF36AE">
      <w:pPr>
        <w:rPr>
          <w:lang w:eastAsia="ja-JP"/>
        </w:rPr>
      </w:pPr>
      <w:r>
        <w:rPr>
          <w:lang w:eastAsia="ja-JP"/>
        </w:rPr>
        <w:t xml:space="preserve">To verify the UE's ability to perform NR FR1-NR FR1 </w:t>
      </w:r>
      <w:proofErr w:type="spellStart"/>
      <w:r>
        <w:rPr>
          <w:rFonts w:cs="v4.2.0"/>
        </w:rPr>
        <w:t>FR1</w:t>
      </w:r>
      <w:proofErr w:type="spellEnd"/>
      <w:r>
        <w:rPr>
          <w:rFonts w:cs="v4.2.0"/>
        </w:rPr>
        <w:t xml:space="preserve"> RACH-based inter frequency </w:t>
      </w:r>
      <w:proofErr w:type="spellStart"/>
      <w:r>
        <w:rPr>
          <w:rFonts w:cs="v4.2.0"/>
        </w:rPr>
        <w:t>PCell</w:t>
      </w:r>
      <w:proofErr w:type="spellEnd"/>
      <w:r>
        <w:rPr>
          <w:rFonts w:cs="v4.2.0"/>
        </w:rPr>
        <w:t xml:space="preserve"> switch</w:t>
      </w:r>
      <w:r>
        <w:rPr>
          <w:lang w:eastAsia="zh-CN"/>
        </w:rPr>
        <w:t xml:space="preserve"> </w:t>
      </w:r>
      <w:r>
        <w:rPr>
          <w:rFonts w:cs="v4.2.0"/>
        </w:rPr>
        <w:t xml:space="preserve">specified in </w:t>
      </w:r>
      <w:bookmarkStart w:id="5" w:name="OLE_LINK1"/>
      <w:r>
        <w:rPr>
          <w:rFonts w:cs="v4.2.0"/>
        </w:rPr>
        <w:t>38.133 [6]</w:t>
      </w:r>
      <w:bookmarkEnd w:id="5"/>
      <w:r>
        <w:rPr>
          <w:rFonts w:cs="v4.2.0"/>
        </w:rPr>
        <w:t xml:space="preserve"> clause </w:t>
      </w:r>
      <w:r>
        <w:rPr>
          <w:lang w:eastAsia="zh-CN"/>
        </w:rPr>
        <w:t>6.3.1 for both with and without early TCI state activation</w:t>
      </w:r>
      <w:r>
        <w:rPr>
          <w:lang w:eastAsia="ja-JP"/>
        </w:rPr>
        <w:t>.</w:t>
      </w:r>
    </w:p>
    <w:p w14:paraId="648FA9E2" w14:textId="77777777" w:rsidR="00BF36AE" w:rsidRDefault="00BF36AE" w:rsidP="00BF36AE">
      <w:pPr>
        <w:pStyle w:val="H6"/>
      </w:pPr>
      <w:bookmarkStart w:id="6" w:name="MCCQCTEMPBM_00000085"/>
      <w:r w:rsidRPr="00BF36AE">
        <w:t>6.3.4.2.2</w:t>
      </w:r>
      <w:r>
        <w:tab/>
        <w:t>Test applicability</w:t>
      </w:r>
    </w:p>
    <w:bookmarkEnd w:id="6"/>
    <w:p w14:paraId="76752C73" w14:textId="77777777" w:rsidR="00BF36AE" w:rsidRDefault="00BF36AE" w:rsidP="00BF36AE">
      <w:pPr>
        <w:rPr>
          <w:lang w:eastAsia="sv-SE"/>
        </w:rPr>
      </w:pPr>
      <w:r>
        <w:rPr>
          <w:lang w:eastAsia="sv-SE"/>
        </w:rPr>
        <w:t>This test applies to all types of NR UEs supporting</w:t>
      </w:r>
      <w:bookmarkStart w:id="7" w:name="OLE_LINK66"/>
      <w:r>
        <w:rPr>
          <w:lang w:eastAsia="sv-SE"/>
        </w:rPr>
        <w:t xml:space="preserve"> NR LTM for MCG with RACH </w:t>
      </w:r>
      <w:bookmarkEnd w:id="7"/>
      <w:r>
        <w:rPr>
          <w:lang w:eastAsia="sv-SE"/>
        </w:rPr>
        <w:t>from Release 18 onwards.</w:t>
      </w:r>
    </w:p>
    <w:p w14:paraId="08372075" w14:textId="77777777" w:rsidR="00BF36AE" w:rsidRDefault="00BF36AE" w:rsidP="00BF36AE">
      <w:r>
        <w:t xml:space="preserve">The test consists of 4 tests, and UE is required to </w:t>
      </w:r>
      <w:bookmarkStart w:id="8" w:name="OLE_LINK57"/>
      <w:r>
        <w:t>pass one</w:t>
      </w:r>
      <w:bookmarkEnd w:id="8"/>
      <w:r>
        <w:t xml:space="preserve"> among Test 1A, Test 1B, Test 2A and Test 2B. </w:t>
      </w:r>
    </w:p>
    <w:p w14:paraId="45E4D28A" w14:textId="77777777" w:rsidR="00BF36AE" w:rsidRDefault="00BF36AE" w:rsidP="00BF36AE">
      <w:pPr>
        <w:pStyle w:val="B1"/>
      </w:pPr>
      <w:r>
        <w:t>-</w:t>
      </w:r>
      <w:r>
        <w:tab/>
        <w:t xml:space="preserve">Test 1: for a UE supporting </w:t>
      </w:r>
      <w:r>
        <w:rPr>
          <w:i/>
          <w:iCs/>
        </w:rPr>
        <w:t>ltm-MAC-CE-JointTCI-r18 and/or ltm-MAC-CE-SeparateTCI-r18</w:t>
      </w:r>
    </w:p>
    <w:p w14:paraId="766DCE26" w14:textId="77777777" w:rsidR="00BF36AE" w:rsidRDefault="00BF36AE" w:rsidP="00BF36AE">
      <w:pPr>
        <w:ind w:left="852" w:hanging="284"/>
      </w:pPr>
      <w:r>
        <w:t>-</w:t>
      </w:r>
      <w:r>
        <w:tab/>
        <w:t xml:space="preserve">Test 1A: for a UE </w:t>
      </w:r>
      <w:bookmarkStart w:id="9" w:name="OLE_LINK55"/>
      <w:r>
        <w:t xml:space="preserve">supporting </w:t>
      </w:r>
      <w:bookmarkStart w:id="10" w:name="OLE_LINK38"/>
      <w:r>
        <w:rPr>
          <w:i/>
          <w:iCs/>
        </w:rPr>
        <w:t>ltm-MAC-CE-JointTCI-r18</w:t>
      </w:r>
      <w:bookmarkEnd w:id="10"/>
      <w:r>
        <w:t>.</w:t>
      </w:r>
      <w:bookmarkEnd w:id="9"/>
      <w:r>
        <w:t xml:space="preserve"> </w:t>
      </w:r>
    </w:p>
    <w:p w14:paraId="6D8A75B9" w14:textId="77777777" w:rsidR="00BF36AE" w:rsidRDefault="00BF36AE" w:rsidP="00BF36AE">
      <w:pPr>
        <w:ind w:left="852" w:hanging="284"/>
      </w:pPr>
      <w:r>
        <w:t>-</w:t>
      </w:r>
      <w:r>
        <w:tab/>
        <w:t xml:space="preserve">Test 1B: for a UE supporting </w:t>
      </w:r>
      <w:bookmarkStart w:id="11" w:name="OLE_LINK39"/>
      <w:r>
        <w:rPr>
          <w:i/>
          <w:iCs/>
        </w:rPr>
        <w:t>ltm-MAC-CE-SeparateTCI-r18</w:t>
      </w:r>
      <w:r>
        <w:t xml:space="preserve"> and does not support </w:t>
      </w:r>
      <w:r>
        <w:rPr>
          <w:i/>
          <w:iCs/>
        </w:rPr>
        <w:t>ltm-MAC-CE-JointTCI-r18</w:t>
      </w:r>
      <w:bookmarkEnd w:id="11"/>
      <w:r>
        <w:t xml:space="preserve">. </w:t>
      </w:r>
    </w:p>
    <w:p w14:paraId="73D32607" w14:textId="77777777" w:rsidR="00BF36AE" w:rsidRDefault="00BF36AE" w:rsidP="00BF36AE">
      <w:pPr>
        <w:pStyle w:val="B1"/>
      </w:pPr>
      <w:r>
        <w:t>-</w:t>
      </w:r>
      <w:r>
        <w:tab/>
        <w:t xml:space="preserve">Test 2: for a UE not supporting </w:t>
      </w:r>
      <w:r>
        <w:rPr>
          <w:i/>
          <w:iCs/>
        </w:rPr>
        <w:t>ltm-MAC-CE-JointTCI-r18 and ltm-MAC-CE-SeparateTCI-r18</w:t>
      </w:r>
    </w:p>
    <w:p w14:paraId="0666C312" w14:textId="77777777" w:rsidR="00BF36AE" w:rsidRDefault="00BF36AE" w:rsidP="00BF36AE">
      <w:pPr>
        <w:ind w:left="852" w:hanging="284"/>
      </w:pPr>
      <w:r>
        <w:t>-</w:t>
      </w:r>
      <w:r>
        <w:tab/>
        <w:t xml:space="preserve">Test 2A: for a UE supporting </w:t>
      </w:r>
      <w:bookmarkStart w:id="12" w:name="OLE_LINK40"/>
      <w:r>
        <w:rPr>
          <w:i/>
          <w:iCs/>
        </w:rPr>
        <w:t>ltm-BeamIndicationJointTCI-r18</w:t>
      </w:r>
      <w:bookmarkEnd w:id="12"/>
      <w:r>
        <w:t xml:space="preserve">. </w:t>
      </w:r>
    </w:p>
    <w:p w14:paraId="2F564C00" w14:textId="77777777" w:rsidR="00BF36AE" w:rsidRDefault="00BF36AE" w:rsidP="00BF36AE">
      <w:pPr>
        <w:ind w:left="852" w:hanging="284"/>
      </w:pPr>
      <w:r>
        <w:t>-</w:t>
      </w:r>
      <w:r>
        <w:tab/>
        <w:t xml:space="preserve">Test 2B: for a UE supporting </w:t>
      </w:r>
      <w:bookmarkStart w:id="13" w:name="OLE_LINK41"/>
      <w:r>
        <w:rPr>
          <w:i/>
          <w:iCs/>
        </w:rPr>
        <w:t>ltm-BeamIndicationSeparateTCI-r18</w:t>
      </w:r>
      <w:r>
        <w:t xml:space="preserve"> and does not support </w:t>
      </w:r>
      <w:r>
        <w:rPr>
          <w:i/>
          <w:iCs/>
        </w:rPr>
        <w:t>ltm-BeamIndicationJointTCI-r18</w:t>
      </w:r>
      <w:bookmarkEnd w:id="13"/>
      <w:r>
        <w:t xml:space="preserve">. </w:t>
      </w:r>
    </w:p>
    <w:p w14:paraId="1CAE7A43" w14:textId="77777777" w:rsidR="00BF36AE" w:rsidRDefault="00BF36AE" w:rsidP="00BF36AE">
      <w:pPr>
        <w:rPr>
          <w:lang w:eastAsia="sv-SE"/>
        </w:rPr>
      </w:pPr>
    </w:p>
    <w:p w14:paraId="6C952325" w14:textId="77777777" w:rsidR="00BF36AE" w:rsidRPr="007935B1" w:rsidRDefault="00BF36AE" w:rsidP="00BF36AE">
      <w:pPr>
        <w:pStyle w:val="H6"/>
      </w:pPr>
      <w:bookmarkStart w:id="14" w:name="MCCQCTEMPBM_00000086"/>
      <w:r w:rsidRPr="007935B1">
        <w:t>6.3.4.2.3</w:t>
      </w:r>
      <w:r w:rsidRPr="007935B1">
        <w:tab/>
        <w:t>Minimum conformance requirements</w:t>
      </w:r>
    </w:p>
    <w:bookmarkEnd w:id="14"/>
    <w:p w14:paraId="3072353C" w14:textId="77777777" w:rsidR="00BF36AE" w:rsidRPr="007935B1" w:rsidRDefault="00BF36AE" w:rsidP="00BF36AE">
      <w:pPr>
        <w:rPr>
          <w:lang w:eastAsia="sv-SE"/>
        </w:rPr>
      </w:pPr>
      <w:r w:rsidRPr="007935B1">
        <w:rPr>
          <w:lang w:eastAsia="sv-SE"/>
        </w:rPr>
        <w:t>The minimum conformance requirements are specified in clause 6.3.4.0.</w:t>
      </w:r>
    </w:p>
    <w:p w14:paraId="2870FCC4" w14:textId="77777777" w:rsidR="00BF36AE" w:rsidRPr="007935B1" w:rsidRDefault="00BF36AE" w:rsidP="00BF36AE">
      <w:pPr>
        <w:rPr>
          <w:lang w:eastAsia="sv-SE"/>
        </w:rPr>
      </w:pPr>
      <w:r w:rsidRPr="007935B1">
        <w:rPr>
          <w:lang w:eastAsia="sv-SE"/>
        </w:rPr>
        <w:t>The normative reference for this requirement is TS 38.133 [6] clause A.6.3.4.2.</w:t>
      </w:r>
    </w:p>
    <w:p w14:paraId="119DA700" w14:textId="77777777" w:rsidR="00BF36AE" w:rsidRDefault="00BF36AE" w:rsidP="00BF36AE">
      <w:pPr>
        <w:pStyle w:val="H6"/>
      </w:pPr>
      <w:bookmarkStart w:id="15" w:name="MCCQCTEMPBM_00000087"/>
      <w:r w:rsidRPr="007935B1">
        <w:t>6.3.4.2.4</w:t>
      </w:r>
      <w:r w:rsidRPr="007935B1">
        <w:tab/>
        <w:t>Test descrip</w:t>
      </w:r>
      <w:r>
        <w:t>tion</w:t>
      </w:r>
    </w:p>
    <w:bookmarkEnd w:id="15"/>
    <w:p w14:paraId="681C5C87" w14:textId="77777777" w:rsidR="00BF36AE" w:rsidRDefault="00BF36AE" w:rsidP="00BF36AE">
      <w:pPr>
        <w:pStyle w:val="H6"/>
      </w:pPr>
      <w:r>
        <w:t>6.3.4.2.4.1</w:t>
      </w:r>
      <w:r>
        <w:tab/>
        <w:t>Initial conditions</w:t>
      </w:r>
    </w:p>
    <w:p w14:paraId="2316835B" w14:textId="77777777" w:rsidR="00BF36AE" w:rsidRDefault="00BF36AE" w:rsidP="00BF36AE">
      <w:r>
        <w:t>Initial conditions are a set of test configurations the UE needs to be tested in and the steps for the SS to take with the UE to reach the correct measurement state.</w:t>
      </w:r>
    </w:p>
    <w:p w14:paraId="31BA0B82" w14:textId="77777777" w:rsidR="00BF36AE" w:rsidRDefault="00BF36AE" w:rsidP="00BF36AE">
      <w:pPr>
        <w:rPr>
          <w:lang w:eastAsia="sv-SE"/>
        </w:rPr>
      </w:pPr>
      <w:r>
        <w:rPr>
          <w:lang w:eastAsia="sv-SE"/>
        </w:rPr>
        <w:t xml:space="preserve">This test shall be tested using any of the test configurations in Table </w:t>
      </w:r>
      <w:r>
        <w:t>6.3.x.1.4.1-1</w:t>
      </w:r>
      <w:r>
        <w:rPr>
          <w:lang w:eastAsia="sv-SE"/>
        </w:rPr>
        <w:t>.</w:t>
      </w:r>
    </w:p>
    <w:p w14:paraId="49583EB6" w14:textId="0F22ACBD" w:rsidR="00BF36AE" w:rsidRDefault="00BF36AE" w:rsidP="00BF36AE">
      <w:pPr>
        <w:pStyle w:val="TH"/>
      </w:pPr>
      <w:r>
        <w:t xml:space="preserve">Table </w:t>
      </w:r>
      <w:r>
        <w:rPr>
          <w:snapToGrid w:val="0"/>
        </w:rPr>
        <w:t>6.3.4.2.4.1</w:t>
      </w:r>
      <w:r>
        <w:t xml:space="preserve">-1: </w:t>
      </w:r>
      <w:r>
        <w:rPr>
          <w:snapToGrid w:val="0"/>
        </w:rPr>
        <w:t>Int</w:t>
      </w:r>
      <w:r w:rsidR="00842502">
        <w:rPr>
          <w:snapToGrid w:val="0"/>
        </w:rPr>
        <w:t>er</w:t>
      </w:r>
      <w:r>
        <w:rPr>
          <w:snapToGrid w:val="0"/>
        </w:rPr>
        <w:t xml:space="preserve">-frequency cell switch from FR1 to FR1 </w:t>
      </w:r>
      <w: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BF36AE" w14:paraId="30A1DE25" w14:textId="77777777" w:rsidTr="00BF36AE">
        <w:trPr>
          <w:jc w:val="center"/>
        </w:trPr>
        <w:tc>
          <w:tcPr>
            <w:tcW w:w="2330" w:type="dxa"/>
            <w:tcBorders>
              <w:top w:val="single" w:sz="4" w:space="0" w:color="auto"/>
              <w:left w:val="single" w:sz="4" w:space="0" w:color="auto"/>
              <w:bottom w:val="single" w:sz="4" w:space="0" w:color="auto"/>
              <w:right w:val="single" w:sz="4" w:space="0" w:color="auto"/>
            </w:tcBorders>
            <w:hideMark/>
          </w:tcPr>
          <w:p w14:paraId="596AA6B4" w14:textId="77777777" w:rsidR="00BF36AE" w:rsidRDefault="00BF36AE">
            <w:pPr>
              <w:keepNext/>
              <w:keepLines/>
              <w:spacing w:after="0" w:line="254" w:lineRule="auto"/>
              <w:jc w:val="center"/>
              <w:rPr>
                <w:rFonts w:ascii="Arial" w:hAnsi="Arial"/>
                <w:b/>
                <w:sz w:val="18"/>
              </w:rPr>
            </w:pPr>
            <w:r>
              <w:rPr>
                <w:rFonts w:ascii="Arial"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6B8A3861" w14:textId="77777777" w:rsidR="00BF36AE" w:rsidRDefault="00BF36AE">
            <w:pPr>
              <w:keepNext/>
              <w:keepLines/>
              <w:spacing w:after="0" w:line="254" w:lineRule="auto"/>
              <w:jc w:val="center"/>
              <w:rPr>
                <w:rFonts w:ascii="Arial" w:hAnsi="Arial"/>
                <w:b/>
                <w:sz w:val="18"/>
              </w:rPr>
            </w:pPr>
            <w:r>
              <w:rPr>
                <w:rFonts w:ascii="Arial" w:hAnsi="Arial"/>
                <w:b/>
                <w:sz w:val="18"/>
              </w:rPr>
              <w:t>Description</w:t>
            </w:r>
          </w:p>
        </w:tc>
      </w:tr>
      <w:tr w:rsidR="00BF36AE" w14:paraId="54791EFE" w14:textId="77777777" w:rsidTr="00BF36AE">
        <w:trPr>
          <w:jc w:val="center"/>
        </w:trPr>
        <w:tc>
          <w:tcPr>
            <w:tcW w:w="2330" w:type="dxa"/>
            <w:tcBorders>
              <w:top w:val="single" w:sz="4" w:space="0" w:color="auto"/>
              <w:left w:val="single" w:sz="4" w:space="0" w:color="auto"/>
              <w:bottom w:val="single" w:sz="4" w:space="0" w:color="auto"/>
              <w:right w:val="single" w:sz="4" w:space="0" w:color="auto"/>
            </w:tcBorders>
            <w:hideMark/>
          </w:tcPr>
          <w:p w14:paraId="4CD4037D" w14:textId="77777777" w:rsidR="00BF36AE" w:rsidRDefault="00BF36AE">
            <w:pPr>
              <w:pStyle w:val="TAC"/>
              <w:spacing w:line="254" w:lineRule="auto"/>
            </w:pPr>
            <w:r>
              <w:t>1</w:t>
            </w:r>
          </w:p>
        </w:tc>
        <w:tc>
          <w:tcPr>
            <w:tcW w:w="7299" w:type="dxa"/>
            <w:tcBorders>
              <w:top w:val="single" w:sz="4" w:space="0" w:color="auto"/>
              <w:left w:val="single" w:sz="4" w:space="0" w:color="auto"/>
              <w:bottom w:val="single" w:sz="4" w:space="0" w:color="auto"/>
              <w:right w:val="single" w:sz="4" w:space="0" w:color="auto"/>
            </w:tcBorders>
            <w:hideMark/>
          </w:tcPr>
          <w:p w14:paraId="7C96A846" w14:textId="77777777" w:rsidR="00BF36AE" w:rsidRDefault="00BF36AE">
            <w:pPr>
              <w:keepNext/>
              <w:keepLines/>
              <w:spacing w:after="0" w:line="254" w:lineRule="auto"/>
              <w:rPr>
                <w:rFonts w:ascii="Arial" w:hAnsi="Arial"/>
                <w:sz w:val="18"/>
              </w:rPr>
            </w:pPr>
            <w:r>
              <w:rPr>
                <w:rFonts w:ascii="Arial" w:hAnsi="Arial"/>
                <w:sz w:val="18"/>
              </w:rPr>
              <w:t>Source cell: NR 15 kHz SSB SCS, 10 MHz bandwidth, FDD duplex mode</w:t>
            </w:r>
          </w:p>
          <w:p w14:paraId="3AC28BC7" w14:textId="77777777" w:rsidR="00BF36AE" w:rsidRDefault="00BF36AE">
            <w:pPr>
              <w:keepNext/>
              <w:keepLines/>
              <w:spacing w:after="0" w:line="254" w:lineRule="auto"/>
              <w:rPr>
                <w:rFonts w:ascii="Arial" w:hAnsi="Arial"/>
                <w:sz w:val="18"/>
              </w:rPr>
            </w:pPr>
            <w:r>
              <w:rPr>
                <w:rFonts w:ascii="Arial" w:hAnsi="Arial"/>
                <w:sz w:val="18"/>
              </w:rPr>
              <w:t>Target cell: NR 15 kHz SSB SCS, 10 MHz bandwidth, FDD duplex mode</w:t>
            </w:r>
          </w:p>
        </w:tc>
      </w:tr>
      <w:tr w:rsidR="00BF36AE" w14:paraId="4B12E9AE" w14:textId="77777777" w:rsidTr="00BF36AE">
        <w:trPr>
          <w:jc w:val="center"/>
        </w:trPr>
        <w:tc>
          <w:tcPr>
            <w:tcW w:w="2330" w:type="dxa"/>
            <w:tcBorders>
              <w:top w:val="single" w:sz="4" w:space="0" w:color="auto"/>
              <w:left w:val="single" w:sz="4" w:space="0" w:color="auto"/>
              <w:bottom w:val="single" w:sz="4" w:space="0" w:color="auto"/>
              <w:right w:val="single" w:sz="4" w:space="0" w:color="auto"/>
            </w:tcBorders>
            <w:hideMark/>
          </w:tcPr>
          <w:p w14:paraId="45A6DDF9" w14:textId="77777777" w:rsidR="00BF36AE" w:rsidRDefault="00BF36AE">
            <w:pPr>
              <w:pStyle w:val="TAC"/>
              <w:spacing w:line="254"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2D9E8248" w14:textId="77777777" w:rsidR="00BF36AE" w:rsidRDefault="00BF36AE">
            <w:pPr>
              <w:keepNext/>
              <w:keepLines/>
              <w:spacing w:after="0" w:line="254" w:lineRule="auto"/>
              <w:rPr>
                <w:rFonts w:ascii="Arial" w:hAnsi="Arial"/>
                <w:sz w:val="18"/>
              </w:rPr>
            </w:pPr>
            <w:r>
              <w:rPr>
                <w:rFonts w:ascii="Arial" w:hAnsi="Arial"/>
                <w:sz w:val="18"/>
              </w:rPr>
              <w:t>Source cell: NR 15 kHz SSB SCS, 10 MHz bandwidth, TDD duplex mode</w:t>
            </w:r>
          </w:p>
          <w:p w14:paraId="34F8E26B" w14:textId="77777777" w:rsidR="00BF36AE" w:rsidRDefault="00BF36AE">
            <w:pPr>
              <w:keepNext/>
              <w:keepLines/>
              <w:spacing w:after="0" w:line="254" w:lineRule="auto"/>
              <w:rPr>
                <w:rFonts w:ascii="Arial" w:hAnsi="Arial"/>
                <w:sz w:val="18"/>
              </w:rPr>
            </w:pPr>
            <w:r>
              <w:rPr>
                <w:rFonts w:ascii="Arial" w:hAnsi="Arial"/>
                <w:sz w:val="18"/>
              </w:rPr>
              <w:t>Target cell: NR 15 kHz SSB SCS, 10 MHz bandwidth, TDD duplex mode</w:t>
            </w:r>
          </w:p>
        </w:tc>
      </w:tr>
      <w:tr w:rsidR="00BF36AE" w14:paraId="7CAC29B5" w14:textId="77777777" w:rsidTr="00BF36AE">
        <w:trPr>
          <w:jc w:val="center"/>
        </w:trPr>
        <w:tc>
          <w:tcPr>
            <w:tcW w:w="2330" w:type="dxa"/>
            <w:tcBorders>
              <w:top w:val="single" w:sz="4" w:space="0" w:color="auto"/>
              <w:left w:val="single" w:sz="4" w:space="0" w:color="auto"/>
              <w:bottom w:val="single" w:sz="4" w:space="0" w:color="auto"/>
              <w:right w:val="single" w:sz="4" w:space="0" w:color="auto"/>
            </w:tcBorders>
            <w:hideMark/>
          </w:tcPr>
          <w:p w14:paraId="2F9B84A4" w14:textId="77777777" w:rsidR="00BF36AE" w:rsidRDefault="00BF36AE">
            <w:pPr>
              <w:pStyle w:val="TAC"/>
              <w:spacing w:line="254" w:lineRule="auto"/>
            </w:pPr>
            <w:r>
              <w:t>3</w:t>
            </w:r>
          </w:p>
        </w:tc>
        <w:tc>
          <w:tcPr>
            <w:tcW w:w="7299" w:type="dxa"/>
            <w:tcBorders>
              <w:top w:val="single" w:sz="4" w:space="0" w:color="auto"/>
              <w:left w:val="single" w:sz="4" w:space="0" w:color="auto"/>
              <w:bottom w:val="single" w:sz="4" w:space="0" w:color="auto"/>
              <w:right w:val="single" w:sz="4" w:space="0" w:color="auto"/>
            </w:tcBorders>
            <w:hideMark/>
          </w:tcPr>
          <w:p w14:paraId="7C3C458A" w14:textId="77777777" w:rsidR="00BF36AE" w:rsidRDefault="00BF36AE">
            <w:pPr>
              <w:keepNext/>
              <w:keepLines/>
              <w:spacing w:after="0" w:line="254" w:lineRule="auto"/>
              <w:rPr>
                <w:rFonts w:ascii="Arial" w:hAnsi="Arial"/>
                <w:sz w:val="18"/>
              </w:rPr>
            </w:pPr>
            <w:r>
              <w:rPr>
                <w:rFonts w:ascii="Arial" w:hAnsi="Arial"/>
                <w:sz w:val="18"/>
              </w:rPr>
              <w:t>Source cell: NR 30 kHz SSB SCS, 40 MHz bandwidth, TDD duplex mode</w:t>
            </w:r>
          </w:p>
          <w:p w14:paraId="2F44C7A7" w14:textId="77777777" w:rsidR="00BF36AE" w:rsidRDefault="00BF36AE">
            <w:pPr>
              <w:keepNext/>
              <w:keepLines/>
              <w:spacing w:after="0" w:line="254" w:lineRule="auto"/>
              <w:rPr>
                <w:rFonts w:ascii="Arial" w:hAnsi="Arial"/>
                <w:sz w:val="18"/>
              </w:rPr>
            </w:pPr>
            <w:r>
              <w:rPr>
                <w:rFonts w:ascii="Arial" w:hAnsi="Arial"/>
                <w:sz w:val="18"/>
              </w:rPr>
              <w:t>Target cell: NR 30 kHz SSB SCS, 40 MHz bandwidth, TDD duplex mode</w:t>
            </w:r>
          </w:p>
        </w:tc>
      </w:tr>
      <w:tr w:rsidR="00BF36AE" w14:paraId="7E85C2B7" w14:textId="77777777" w:rsidTr="00BF36AE">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3C8EF00" w14:textId="77777777" w:rsidR="00BF36AE" w:rsidRDefault="00BF36AE">
            <w:pPr>
              <w:keepNext/>
              <w:keepLines/>
              <w:spacing w:after="0" w:line="254"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6C8BE016" w14:textId="77777777" w:rsidR="00BF36AE" w:rsidRDefault="00BF36AE" w:rsidP="00BF36AE">
      <w:pPr>
        <w:rPr>
          <w:rFonts w:eastAsia="Times New Roman"/>
          <w:lang w:eastAsia="sv-SE"/>
        </w:rPr>
      </w:pPr>
    </w:p>
    <w:p w14:paraId="4D20A4B4" w14:textId="77777777" w:rsidR="00BF36AE" w:rsidRPr="007935B1" w:rsidRDefault="00BF36AE" w:rsidP="00BF36AE">
      <w:pPr>
        <w:rPr>
          <w:rFonts w:eastAsiaTheme="minorEastAsia"/>
          <w:lang w:eastAsia="sv-SE"/>
        </w:rPr>
      </w:pPr>
      <w:r>
        <w:rPr>
          <w:lang w:eastAsia="sv-SE"/>
        </w:rPr>
        <w:lastRenderedPageBreak/>
        <w:t xml:space="preserve">Configure the test equipment and the DUT according to the parameters in Table </w:t>
      </w:r>
      <w:r w:rsidRPr="007935B1">
        <w:rPr>
          <w:lang w:eastAsia="sv-SE"/>
        </w:rPr>
        <w:t>6.3.4.1.4.1-2</w:t>
      </w:r>
    </w:p>
    <w:p w14:paraId="785B58D7" w14:textId="010D30BA" w:rsidR="00BF36AE" w:rsidRPr="007935B1" w:rsidRDefault="00BF36AE" w:rsidP="00BF36AE">
      <w:pPr>
        <w:pStyle w:val="TH"/>
      </w:pPr>
      <w:r w:rsidRPr="007935B1">
        <w:t>Table 6.3.</w:t>
      </w:r>
      <w:r w:rsidR="00DD2093">
        <w:t>4</w:t>
      </w:r>
      <w:r w:rsidRPr="007935B1">
        <w:t>.2.4.1-2: Initial conditions for NR SA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F36AE" w:rsidRPr="007935B1" w14:paraId="1A479FCD" w14:textId="77777777" w:rsidTr="00BF36AE">
        <w:trPr>
          <w:jc w:val="center"/>
        </w:trPr>
        <w:tc>
          <w:tcPr>
            <w:tcW w:w="1701" w:type="dxa"/>
            <w:tcBorders>
              <w:top w:val="single" w:sz="4" w:space="0" w:color="auto"/>
              <w:left w:val="single" w:sz="4" w:space="0" w:color="auto"/>
              <w:bottom w:val="single" w:sz="4" w:space="0" w:color="auto"/>
              <w:right w:val="single" w:sz="4" w:space="0" w:color="auto"/>
            </w:tcBorders>
            <w:hideMark/>
          </w:tcPr>
          <w:p w14:paraId="636C2CEF" w14:textId="77777777" w:rsidR="00BF36AE" w:rsidRPr="007935B1" w:rsidRDefault="00BF36AE">
            <w:pPr>
              <w:pStyle w:val="TAH"/>
              <w:spacing w:line="254" w:lineRule="auto"/>
            </w:pPr>
            <w:r w:rsidRPr="007935B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804BE57" w14:textId="77777777" w:rsidR="00BF36AE" w:rsidRPr="007935B1" w:rsidRDefault="00BF36AE">
            <w:pPr>
              <w:pStyle w:val="TAH"/>
              <w:spacing w:line="254" w:lineRule="auto"/>
            </w:pPr>
            <w:r w:rsidRPr="007935B1">
              <w:t>Value</w:t>
            </w:r>
          </w:p>
        </w:tc>
        <w:tc>
          <w:tcPr>
            <w:tcW w:w="3961" w:type="dxa"/>
            <w:tcBorders>
              <w:top w:val="single" w:sz="4" w:space="0" w:color="auto"/>
              <w:left w:val="single" w:sz="4" w:space="0" w:color="auto"/>
              <w:bottom w:val="single" w:sz="4" w:space="0" w:color="auto"/>
              <w:right w:val="single" w:sz="4" w:space="0" w:color="auto"/>
            </w:tcBorders>
            <w:hideMark/>
          </w:tcPr>
          <w:p w14:paraId="7906F08F" w14:textId="77777777" w:rsidR="00BF36AE" w:rsidRPr="007935B1" w:rsidRDefault="00BF36AE">
            <w:pPr>
              <w:pStyle w:val="TAH"/>
              <w:spacing w:line="254" w:lineRule="auto"/>
            </w:pPr>
            <w:r w:rsidRPr="007935B1">
              <w:t>Comment</w:t>
            </w:r>
          </w:p>
        </w:tc>
      </w:tr>
      <w:tr w:rsidR="00BF36AE" w:rsidRPr="007935B1" w14:paraId="7AECEFDB" w14:textId="77777777" w:rsidTr="00BF36AE">
        <w:trPr>
          <w:jc w:val="center"/>
        </w:trPr>
        <w:tc>
          <w:tcPr>
            <w:tcW w:w="1701" w:type="dxa"/>
            <w:tcBorders>
              <w:top w:val="single" w:sz="4" w:space="0" w:color="auto"/>
              <w:left w:val="single" w:sz="4" w:space="0" w:color="auto"/>
              <w:bottom w:val="single" w:sz="4" w:space="0" w:color="auto"/>
              <w:right w:val="single" w:sz="4" w:space="0" w:color="auto"/>
            </w:tcBorders>
            <w:hideMark/>
          </w:tcPr>
          <w:p w14:paraId="48CA4D12" w14:textId="77777777" w:rsidR="00BF36AE" w:rsidRPr="007935B1" w:rsidRDefault="00BF36AE">
            <w:pPr>
              <w:pStyle w:val="TAC"/>
              <w:spacing w:line="254" w:lineRule="auto"/>
            </w:pPr>
            <w:r w:rsidRPr="007935B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FB7DF7" w14:textId="77777777" w:rsidR="00BF36AE" w:rsidRPr="007935B1" w:rsidRDefault="00BF36AE">
            <w:pPr>
              <w:pStyle w:val="TAC"/>
              <w:spacing w:line="254" w:lineRule="auto"/>
            </w:pPr>
            <w:r w:rsidRPr="007935B1">
              <w:t>NC</w:t>
            </w:r>
          </w:p>
        </w:tc>
        <w:tc>
          <w:tcPr>
            <w:tcW w:w="3961" w:type="dxa"/>
            <w:tcBorders>
              <w:top w:val="single" w:sz="4" w:space="0" w:color="auto"/>
              <w:left w:val="single" w:sz="4" w:space="0" w:color="auto"/>
              <w:bottom w:val="single" w:sz="4" w:space="0" w:color="auto"/>
              <w:right w:val="single" w:sz="4" w:space="0" w:color="auto"/>
            </w:tcBorders>
            <w:hideMark/>
          </w:tcPr>
          <w:p w14:paraId="321C18B7" w14:textId="77777777" w:rsidR="00BF36AE" w:rsidRPr="007935B1" w:rsidRDefault="00BF36AE">
            <w:pPr>
              <w:pStyle w:val="TAC"/>
              <w:spacing w:line="254" w:lineRule="auto"/>
            </w:pPr>
            <w:r w:rsidRPr="007935B1">
              <w:t>As specified in TS 38.508-1 [14] clause 4.1.</w:t>
            </w:r>
          </w:p>
        </w:tc>
      </w:tr>
      <w:tr w:rsidR="00BF36AE" w:rsidRPr="007935B1" w14:paraId="5C8EAC03" w14:textId="77777777" w:rsidTr="00BF36AE">
        <w:trPr>
          <w:jc w:val="center"/>
        </w:trPr>
        <w:tc>
          <w:tcPr>
            <w:tcW w:w="1701" w:type="dxa"/>
            <w:tcBorders>
              <w:top w:val="single" w:sz="4" w:space="0" w:color="auto"/>
              <w:left w:val="single" w:sz="4" w:space="0" w:color="auto"/>
              <w:bottom w:val="single" w:sz="4" w:space="0" w:color="auto"/>
              <w:right w:val="single" w:sz="4" w:space="0" w:color="auto"/>
            </w:tcBorders>
            <w:hideMark/>
          </w:tcPr>
          <w:p w14:paraId="6EBA9A6B" w14:textId="77777777" w:rsidR="00BF36AE" w:rsidRPr="007935B1" w:rsidRDefault="00BF36AE">
            <w:pPr>
              <w:pStyle w:val="TAC"/>
              <w:spacing w:line="254" w:lineRule="auto"/>
            </w:pPr>
            <w:r w:rsidRPr="007935B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7C2F070" w14:textId="77777777" w:rsidR="00BF36AE" w:rsidRPr="007935B1" w:rsidRDefault="00BF36AE">
            <w:pPr>
              <w:pStyle w:val="TAC"/>
              <w:spacing w:line="254" w:lineRule="auto"/>
            </w:pPr>
            <w:r w:rsidRPr="007935B1">
              <w:t>As specified in Annex E, Table E.4-1 and TS 38.508-1 [14] clause 4.3.1.</w:t>
            </w:r>
          </w:p>
        </w:tc>
      </w:tr>
      <w:tr w:rsidR="00BF36AE" w14:paraId="737CC803" w14:textId="77777777" w:rsidTr="00BF36AE">
        <w:trPr>
          <w:jc w:val="center"/>
        </w:trPr>
        <w:tc>
          <w:tcPr>
            <w:tcW w:w="1701" w:type="dxa"/>
            <w:tcBorders>
              <w:top w:val="single" w:sz="4" w:space="0" w:color="auto"/>
              <w:left w:val="single" w:sz="4" w:space="0" w:color="auto"/>
              <w:bottom w:val="single" w:sz="4" w:space="0" w:color="auto"/>
              <w:right w:val="single" w:sz="4" w:space="0" w:color="auto"/>
            </w:tcBorders>
            <w:hideMark/>
          </w:tcPr>
          <w:p w14:paraId="6869D930" w14:textId="77777777" w:rsidR="00BF36AE" w:rsidRPr="007935B1" w:rsidRDefault="00BF36AE">
            <w:pPr>
              <w:pStyle w:val="TAC"/>
              <w:spacing w:line="254" w:lineRule="auto"/>
            </w:pPr>
            <w:r w:rsidRPr="007935B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BDE812" w14:textId="77777777" w:rsidR="00BF36AE" w:rsidRDefault="00BF36AE">
            <w:pPr>
              <w:pStyle w:val="TAC"/>
              <w:spacing w:line="254" w:lineRule="auto"/>
            </w:pPr>
            <w:r w:rsidRPr="007935B1">
              <w:t>As specified by the test configuration selected from Table 6.3.4.1.4.1-1</w:t>
            </w:r>
          </w:p>
        </w:tc>
      </w:tr>
      <w:tr w:rsidR="00BF36AE" w14:paraId="1FEC52E6" w14:textId="77777777" w:rsidTr="00BF36AE">
        <w:trPr>
          <w:jc w:val="center"/>
        </w:trPr>
        <w:tc>
          <w:tcPr>
            <w:tcW w:w="1701" w:type="dxa"/>
            <w:tcBorders>
              <w:top w:val="single" w:sz="4" w:space="0" w:color="auto"/>
              <w:left w:val="single" w:sz="4" w:space="0" w:color="auto"/>
              <w:bottom w:val="single" w:sz="4" w:space="0" w:color="auto"/>
              <w:right w:val="single" w:sz="4" w:space="0" w:color="auto"/>
            </w:tcBorders>
            <w:hideMark/>
          </w:tcPr>
          <w:p w14:paraId="15121440" w14:textId="77777777" w:rsidR="00BF36AE" w:rsidRDefault="00BF36AE">
            <w:pPr>
              <w:pStyle w:val="TAC"/>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19FAA26" w14:textId="77777777" w:rsidR="00BF36AE" w:rsidRDefault="00BF36AE">
            <w:pPr>
              <w:pStyle w:val="TAC"/>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54F57E9" w14:textId="77777777" w:rsidR="00BF36AE" w:rsidRDefault="00BF36AE">
            <w:pPr>
              <w:pStyle w:val="TAC"/>
              <w:spacing w:line="254" w:lineRule="auto"/>
            </w:pPr>
            <w:r>
              <w:t>As specified in Annex C.2.2.</w:t>
            </w:r>
          </w:p>
        </w:tc>
      </w:tr>
      <w:tr w:rsidR="00BF36AE" w14:paraId="607B8298" w14:textId="77777777" w:rsidTr="00BF36A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834FF72" w14:textId="77777777" w:rsidR="00BF36AE" w:rsidRDefault="00BF36AE">
            <w:pPr>
              <w:pStyle w:val="TAC"/>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38939A" w14:textId="77777777" w:rsidR="00BF36AE" w:rsidRDefault="00BF36AE">
            <w:pPr>
              <w:pStyle w:val="TAC"/>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798356F4" w14:textId="77777777" w:rsidR="00BF36AE" w:rsidRDefault="00BF36AE">
            <w:pPr>
              <w:pStyle w:val="TAC"/>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EABD0F1" w14:textId="77777777" w:rsidR="00BF36AE" w:rsidRDefault="00BF36AE">
            <w:pPr>
              <w:pStyle w:val="TAC"/>
              <w:spacing w:line="254" w:lineRule="auto"/>
            </w:pPr>
            <w:r>
              <w:t>As specified in TS 38.508-1 [14] Annex A.</w:t>
            </w:r>
          </w:p>
        </w:tc>
      </w:tr>
      <w:tr w:rsidR="00BF36AE" w14:paraId="25D36C77" w14:textId="77777777" w:rsidTr="00BF36A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D4DE146" w14:textId="77777777" w:rsidR="00BF36AE" w:rsidRDefault="00BF36AE">
            <w:pPr>
              <w:spacing w:after="0"/>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C83563" w14:textId="77777777" w:rsidR="00BF36AE" w:rsidRDefault="00BF36AE">
            <w:pPr>
              <w:pStyle w:val="TAC"/>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EB4F3A7" w14:textId="77777777" w:rsidR="00BF36AE" w:rsidRDefault="00BF36AE">
            <w:pPr>
              <w:pStyle w:val="TAC"/>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EF41B97" w14:textId="77777777" w:rsidR="00BF36AE" w:rsidRDefault="00BF36AE">
            <w:pPr>
              <w:spacing w:after="0"/>
              <w:rPr>
                <w:rFonts w:ascii="Arial" w:eastAsiaTheme="minorEastAsia" w:hAnsi="Arial"/>
                <w:sz w:val="18"/>
              </w:rPr>
            </w:pPr>
          </w:p>
        </w:tc>
      </w:tr>
      <w:tr w:rsidR="00BF36AE" w14:paraId="150C02C1" w14:textId="77777777" w:rsidTr="00BF36AE">
        <w:trPr>
          <w:jc w:val="center"/>
        </w:trPr>
        <w:tc>
          <w:tcPr>
            <w:tcW w:w="1701" w:type="dxa"/>
            <w:tcBorders>
              <w:top w:val="single" w:sz="4" w:space="0" w:color="auto"/>
              <w:left w:val="single" w:sz="4" w:space="0" w:color="auto"/>
              <w:bottom w:val="single" w:sz="4" w:space="0" w:color="auto"/>
              <w:right w:val="single" w:sz="4" w:space="0" w:color="auto"/>
            </w:tcBorders>
            <w:hideMark/>
          </w:tcPr>
          <w:p w14:paraId="3AF4C767" w14:textId="77777777" w:rsidR="00BF36AE" w:rsidRDefault="00BF36AE">
            <w:pPr>
              <w:pStyle w:val="TAC"/>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B92A0C5" w14:textId="77777777" w:rsidR="00BF36AE" w:rsidRDefault="00BF36AE">
            <w:pPr>
              <w:pStyle w:val="TAL"/>
            </w:pPr>
            <w:r>
              <w:t>- Without LTE link</w:t>
            </w:r>
          </w:p>
          <w:p w14:paraId="232E840E" w14:textId="77777777" w:rsidR="00BF36AE" w:rsidRDefault="00BF36AE">
            <w:pPr>
              <w:pStyle w:val="TAC"/>
              <w:spacing w:line="254"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A8CC26F" w14:textId="77777777" w:rsidR="00BF36AE" w:rsidRDefault="00BF36AE">
            <w:pPr>
              <w:pStyle w:val="TAC"/>
              <w:spacing w:line="254" w:lineRule="auto"/>
            </w:pPr>
          </w:p>
        </w:tc>
      </w:tr>
    </w:tbl>
    <w:p w14:paraId="08D26535" w14:textId="77777777" w:rsidR="00BF36AE" w:rsidRDefault="00BF36AE" w:rsidP="00BF36AE">
      <w:pPr>
        <w:rPr>
          <w:rFonts w:eastAsia="Times New Roman"/>
          <w:lang w:eastAsia="sv-SE"/>
        </w:rPr>
      </w:pPr>
    </w:p>
    <w:p w14:paraId="0A81537C" w14:textId="77777777" w:rsidR="00BF36AE" w:rsidRDefault="00BF36AE" w:rsidP="00BF36AE">
      <w:pPr>
        <w:pStyle w:val="B1"/>
        <w:rPr>
          <w:rFonts w:eastAsiaTheme="minorEastAsia"/>
        </w:rPr>
      </w:pPr>
      <w:r>
        <w:t xml:space="preserve">1. The general test parameter settings are set up according to </w:t>
      </w:r>
      <w:r w:rsidRPr="007935B1">
        <w:t>Table 6.3.4.2.4.1-3.</w:t>
      </w:r>
    </w:p>
    <w:p w14:paraId="1E6C7C7D" w14:textId="77777777" w:rsidR="00BF36AE" w:rsidRDefault="00BF36AE" w:rsidP="00BF36AE">
      <w:pPr>
        <w:pStyle w:val="B1"/>
      </w:pPr>
      <w:r>
        <w:t xml:space="preserve">2. Message contents are defined in clause </w:t>
      </w:r>
      <w:r w:rsidRPr="007935B1">
        <w:t>6.3.4.2.4.3.</w:t>
      </w:r>
    </w:p>
    <w:p w14:paraId="42F082FA" w14:textId="77777777" w:rsidR="00BF36AE" w:rsidRDefault="00BF36AE" w:rsidP="00BF36AE">
      <w:pPr>
        <w:pStyle w:val="B1"/>
      </w:pPr>
      <w:r>
        <w:t xml:space="preserve">3. </w:t>
      </w:r>
      <w:bookmarkStart w:id="16" w:name="OLE_LINK61"/>
      <w:r>
        <w:t xml:space="preserve">Two cells are deployed in the test, which are FR1 </w:t>
      </w:r>
      <w:proofErr w:type="spellStart"/>
      <w:r>
        <w:t>PCell</w:t>
      </w:r>
      <w:proofErr w:type="spellEnd"/>
      <w:r>
        <w:t xml:space="preserve">(Cell 1) and FR1 neighbour cell (Cell 2) on the different frequency than the </w:t>
      </w:r>
      <w:proofErr w:type="spellStart"/>
      <w:r>
        <w:t>PCell</w:t>
      </w:r>
      <w:proofErr w:type="spellEnd"/>
      <w:r>
        <w:t>.</w:t>
      </w:r>
      <w:bookmarkEnd w:id="16"/>
      <w:r>
        <w:t xml:space="preserve"> The power levels and settings are according to Annex C.1.2 and C.1.3 for this test. </w:t>
      </w:r>
    </w:p>
    <w:p w14:paraId="1FDD9A2C" w14:textId="77777777" w:rsidR="00BF36AE" w:rsidRDefault="00BF36AE" w:rsidP="00BF36AE">
      <w:pPr>
        <w:pStyle w:val="TH"/>
      </w:pPr>
      <w:r>
        <w:t xml:space="preserve">Table </w:t>
      </w:r>
      <w:r>
        <w:rPr>
          <w:snapToGrid w:val="0"/>
        </w:rPr>
        <w:t>6.3.4.2.4.1</w:t>
      </w:r>
      <w:r>
        <w:t>-3</w:t>
      </w:r>
      <w:r>
        <w:rPr>
          <w:rFonts w:cs="v4.2.0"/>
        </w:rPr>
        <w:t xml:space="preserve">: General test parameters for </w:t>
      </w:r>
      <w:r>
        <w:rPr>
          <w:snapToGrid w:val="0"/>
        </w:rPr>
        <w:t>Inter-frequency cell switch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2285"/>
        <w:gridCol w:w="1547"/>
        <w:gridCol w:w="407"/>
        <w:gridCol w:w="967"/>
        <w:gridCol w:w="967"/>
        <w:gridCol w:w="967"/>
        <w:gridCol w:w="967"/>
        <w:gridCol w:w="1526"/>
      </w:tblGrid>
      <w:tr w:rsidR="00BF36AE" w14:paraId="41D78918" w14:textId="77777777" w:rsidTr="00BF36AE">
        <w:trPr>
          <w:cantSplit/>
          <w:trHeight w:val="113"/>
          <w:jc w:val="center"/>
        </w:trPr>
        <w:tc>
          <w:tcPr>
            <w:tcW w:w="1988" w:type="pct"/>
            <w:gridSpan w:val="2"/>
            <w:vMerge w:val="restart"/>
            <w:tcBorders>
              <w:top w:val="single" w:sz="2" w:space="0" w:color="auto"/>
              <w:left w:val="single" w:sz="2" w:space="0" w:color="auto"/>
              <w:bottom w:val="single" w:sz="2" w:space="0" w:color="auto"/>
              <w:right w:val="single" w:sz="2" w:space="0" w:color="auto"/>
            </w:tcBorders>
            <w:hideMark/>
          </w:tcPr>
          <w:p w14:paraId="13704C4D" w14:textId="77777777" w:rsidR="00BF36AE" w:rsidRDefault="00BF36AE">
            <w:pPr>
              <w:pStyle w:val="TAH"/>
            </w:pPr>
            <w:r>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562BCFEE" w14:textId="77777777" w:rsidR="00BF36AE" w:rsidRDefault="00BF36AE">
            <w:pPr>
              <w:pStyle w:val="TAH"/>
            </w:pPr>
            <w:r>
              <w:t>Unit</w:t>
            </w:r>
          </w:p>
        </w:tc>
        <w:tc>
          <w:tcPr>
            <w:tcW w:w="2008" w:type="pct"/>
            <w:gridSpan w:val="4"/>
            <w:tcBorders>
              <w:top w:val="single" w:sz="2" w:space="0" w:color="auto"/>
              <w:left w:val="single" w:sz="2" w:space="0" w:color="auto"/>
              <w:bottom w:val="single" w:sz="2" w:space="0" w:color="auto"/>
              <w:right w:val="single" w:sz="2" w:space="0" w:color="auto"/>
            </w:tcBorders>
            <w:hideMark/>
          </w:tcPr>
          <w:p w14:paraId="69D4D2DF" w14:textId="77777777" w:rsidR="00BF36AE" w:rsidRDefault="00BF36AE">
            <w:pPr>
              <w:pStyle w:val="TAH"/>
            </w:pPr>
            <w:r>
              <w:t>Value</w:t>
            </w:r>
          </w:p>
        </w:tc>
        <w:tc>
          <w:tcPr>
            <w:tcW w:w="793" w:type="pct"/>
            <w:vMerge w:val="restart"/>
            <w:tcBorders>
              <w:top w:val="single" w:sz="2" w:space="0" w:color="auto"/>
              <w:left w:val="single" w:sz="2" w:space="0" w:color="auto"/>
              <w:bottom w:val="single" w:sz="2" w:space="0" w:color="auto"/>
              <w:right w:val="single" w:sz="2" w:space="0" w:color="auto"/>
            </w:tcBorders>
            <w:hideMark/>
          </w:tcPr>
          <w:p w14:paraId="24AAA70E" w14:textId="77777777" w:rsidR="00BF36AE" w:rsidRDefault="00BF36AE">
            <w:pPr>
              <w:pStyle w:val="TAH"/>
            </w:pPr>
            <w:r>
              <w:t>Comment</w:t>
            </w:r>
          </w:p>
        </w:tc>
      </w:tr>
      <w:tr w:rsidR="00BF36AE" w14:paraId="76AA316A" w14:textId="77777777" w:rsidTr="00BF36AE">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04B342BA" w14:textId="77777777" w:rsidR="00BF36AE" w:rsidRDefault="00BF36AE">
            <w:pPr>
              <w:spacing w:after="0"/>
              <w:rPr>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C138759" w14:textId="77777777" w:rsidR="00BF36AE" w:rsidRDefault="00BF36AE">
            <w:pPr>
              <w:spacing w:after="0"/>
              <w:rPr>
                <w:rFonts w:ascii="Arial" w:eastAsiaTheme="minorEastAsia" w:hAnsi="Arial"/>
                <w:b/>
                <w:sz w:val="18"/>
              </w:rPr>
            </w:pPr>
          </w:p>
        </w:tc>
        <w:tc>
          <w:tcPr>
            <w:tcW w:w="502" w:type="pct"/>
            <w:tcBorders>
              <w:top w:val="single" w:sz="2" w:space="0" w:color="auto"/>
              <w:left w:val="single" w:sz="2" w:space="0" w:color="auto"/>
              <w:bottom w:val="single" w:sz="2" w:space="0" w:color="auto"/>
              <w:right w:val="single" w:sz="2" w:space="0" w:color="auto"/>
            </w:tcBorders>
            <w:hideMark/>
          </w:tcPr>
          <w:p w14:paraId="443C60DC" w14:textId="77777777" w:rsidR="00BF36AE" w:rsidRDefault="00BF36AE">
            <w:pPr>
              <w:pStyle w:val="TAH"/>
            </w:pPr>
            <w:r>
              <w:rPr>
                <w:lang w:eastAsia="zh-CN"/>
              </w:rPr>
              <w:t>Test</w:t>
            </w:r>
            <w:r>
              <w:t xml:space="preserve"> 1A</w:t>
            </w:r>
          </w:p>
        </w:tc>
        <w:tc>
          <w:tcPr>
            <w:tcW w:w="502" w:type="pct"/>
            <w:tcBorders>
              <w:top w:val="single" w:sz="2" w:space="0" w:color="auto"/>
              <w:left w:val="single" w:sz="2" w:space="0" w:color="auto"/>
              <w:bottom w:val="single" w:sz="2" w:space="0" w:color="auto"/>
              <w:right w:val="single" w:sz="2" w:space="0" w:color="auto"/>
            </w:tcBorders>
            <w:hideMark/>
          </w:tcPr>
          <w:p w14:paraId="5B5CB7C1" w14:textId="77777777" w:rsidR="00BF36AE" w:rsidRDefault="00BF36AE">
            <w:pPr>
              <w:pStyle w:val="TAH"/>
            </w:pPr>
            <w:r>
              <w:rPr>
                <w:lang w:eastAsia="zh-CN"/>
              </w:rPr>
              <w:t>Test</w:t>
            </w:r>
            <w:r>
              <w:t xml:space="preserve"> 1B</w:t>
            </w:r>
          </w:p>
        </w:tc>
        <w:tc>
          <w:tcPr>
            <w:tcW w:w="502" w:type="pct"/>
            <w:tcBorders>
              <w:top w:val="single" w:sz="2" w:space="0" w:color="auto"/>
              <w:left w:val="single" w:sz="2" w:space="0" w:color="auto"/>
              <w:bottom w:val="single" w:sz="2" w:space="0" w:color="auto"/>
              <w:right w:val="single" w:sz="2" w:space="0" w:color="auto"/>
            </w:tcBorders>
            <w:hideMark/>
          </w:tcPr>
          <w:p w14:paraId="0F024D2B" w14:textId="77777777" w:rsidR="00BF36AE" w:rsidRDefault="00BF36AE">
            <w:pPr>
              <w:pStyle w:val="TAH"/>
            </w:pPr>
            <w:r>
              <w:t>Test 2A</w:t>
            </w:r>
          </w:p>
        </w:tc>
        <w:tc>
          <w:tcPr>
            <w:tcW w:w="502" w:type="pct"/>
            <w:tcBorders>
              <w:top w:val="single" w:sz="2" w:space="0" w:color="auto"/>
              <w:left w:val="single" w:sz="2" w:space="0" w:color="auto"/>
              <w:bottom w:val="single" w:sz="2" w:space="0" w:color="auto"/>
              <w:right w:val="single" w:sz="2" w:space="0" w:color="auto"/>
            </w:tcBorders>
            <w:hideMark/>
          </w:tcPr>
          <w:p w14:paraId="66572D3B" w14:textId="77777777" w:rsidR="00BF36AE" w:rsidRDefault="00BF36AE">
            <w:pPr>
              <w:pStyle w:val="TAH"/>
              <w:rPr>
                <w:lang w:eastAsia="zh-CN"/>
              </w:rPr>
            </w:pPr>
            <w:r>
              <w:rPr>
                <w:lang w:eastAsia="zh-CN"/>
              </w:rPr>
              <w:t>Test 2B</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396F1CA1" w14:textId="77777777" w:rsidR="00BF36AE" w:rsidRDefault="00BF36AE">
            <w:pPr>
              <w:spacing w:after="0"/>
              <w:rPr>
                <w:rFonts w:ascii="Arial" w:eastAsiaTheme="minorEastAsia" w:hAnsi="Arial"/>
                <w:b/>
                <w:sz w:val="18"/>
              </w:rPr>
            </w:pPr>
          </w:p>
        </w:tc>
      </w:tr>
      <w:tr w:rsidR="00BF36AE" w14:paraId="13C61C54" w14:textId="77777777" w:rsidTr="00BF36AE">
        <w:trPr>
          <w:cantSplit/>
          <w:trHeight w:val="113"/>
          <w:jc w:val="center"/>
        </w:trPr>
        <w:tc>
          <w:tcPr>
            <w:tcW w:w="1186" w:type="pct"/>
            <w:tcBorders>
              <w:top w:val="single" w:sz="4" w:space="0" w:color="auto"/>
              <w:left w:val="single" w:sz="4" w:space="0" w:color="auto"/>
              <w:bottom w:val="nil"/>
              <w:right w:val="single" w:sz="4" w:space="0" w:color="auto"/>
            </w:tcBorders>
            <w:hideMark/>
          </w:tcPr>
          <w:p w14:paraId="7A36A30B" w14:textId="77777777" w:rsidR="00BF36AE" w:rsidRDefault="00BF36AE">
            <w:pPr>
              <w:pStyle w:val="TAL"/>
            </w:pPr>
            <w:r>
              <w:t>Initial conditions</w:t>
            </w:r>
          </w:p>
        </w:tc>
        <w:tc>
          <w:tcPr>
            <w:tcW w:w="803" w:type="pct"/>
            <w:tcBorders>
              <w:top w:val="single" w:sz="2" w:space="0" w:color="auto"/>
              <w:left w:val="single" w:sz="4" w:space="0" w:color="auto"/>
              <w:bottom w:val="single" w:sz="2" w:space="0" w:color="auto"/>
              <w:right w:val="single" w:sz="2" w:space="0" w:color="auto"/>
            </w:tcBorders>
            <w:hideMark/>
          </w:tcPr>
          <w:p w14:paraId="1D19E0CC" w14:textId="77777777" w:rsidR="00BF36AE" w:rsidRDefault="00BF36AE">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04D1B912" w14:textId="77777777" w:rsidR="00BF36AE" w:rsidRDefault="00BF36AE">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7CB59B89" w14:textId="77777777" w:rsidR="00BF36AE" w:rsidRDefault="00BF36AE">
            <w:pPr>
              <w:pStyle w:val="TAL"/>
              <w:jc w:val="center"/>
            </w:pPr>
            <w:r>
              <w:t>Cell 1</w:t>
            </w:r>
          </w:p>
        </w:tc>
        <w:tc>
          <w:tcPr>
            <w:tcW w:w="793" w:type="pct"/>
            <w:tcBorders>
              <w:top w:val="single" w:sz="2" w:space="0" w:color="auto"/>
              <w:left w:val="single" w:sz="2" w:space="0" w:color="auto"/>
              <w:bottom w:val="single" w:sz="2" w:space="0" w:color="auto"/>
              <w:right w:val="single" w:sz="2" w:space="0" w:color="auto"/>
            </w:tcBorders>
          </w:tcPr>
          <w:p w14:paraId="5E1CD938" w14:textId="77777777" w:rsidR="00BF36AE" w:rsidRDefault="00BF36AE">
            <w:pPr>
              <w:pStyle w:val="TAL"/>
            </w:pPr>
          </w:p>
        </w:tc>
      </w:tr>
      <w:tr w:rsidR="00BF36AE" w14:paraId="1D0FAAAE" w14:textId="77777777" w:rsidTr="00BF36AE">
        <w:trPr>
          <w:cantSplit/>
          <w:trHeight w:val="113"/>
          <w:jc w:val="center"/>
        </w:trPr>
        <w:tc>
          <w:tcPr>
            <w:tcW w:w="1186" w:type="pct"/>
            <w:tcBorders>
              <w:top w:val="nil"/>
              <w:left w:val="single" w:sz="4" w:space="0" w:color="auto"/>
              <w:bottom w:val="single" w:sz="4" w:space="0" w:color="auto"/>
              <w:right w:val="single" w:sz="4" w:space="0" w:color="auto"/>
            </w:tcBorders>
          </w:tcPr>
          <w:p w14:paraId="323973F8" w14:textId="77777777" w:rsidR="00BF36AE" w:rsidRDefault="00BF36AE">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6122C66F" w14:textId="77777777" w:rsidR="00BF36AE" w:rsidRDefault="00BF36AE">
            <w:pPr>
              <w:pStyle w:val="TAL"/>
            </w:pPr>
            <w:r>
              <w:t>Neighbouring cell</w:t>
            </w:r>
          </w:p>
        </w:tc>
        <w:tc>
          <w:tcPr>
            <w:tcW w:w="211" w:type="pct"/>
            <w:tcBorders>
              <w:top w:val="single" w:sz="2" w:space="0" w:color="auto"/>
              <w:left w:val="single" w:sz="2" w:space="0" w:color="auto"/>
              <w:bottom w:val="single" w:sz="2" w:space="0" w:color="auto"/>
              <w:right w:val="single" w:sz="2" w:space="0" w:color="auto"/>
            </w:tcBorders>
          </w:tcPr>
          <w:p w14:paraId="0E238C42" w14:textId="77777777" w:rsidR="00BF36AE" w:rsidRDefault="00BF36AE">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04C88417" w14:textId="77777777" w:rsidR="00BF36AE" w:rsidRDefault="00BF36AE">
            <w:pPr>
              <w:pStyle w:val="TAL"/>
              <w:jc w:val="center"/>
              <w:rPr>
                <w:lang w:eastAsia="zh-CN"/>
              </w:rPr>
            </w:pPr>
            <w:r>
              <w:t>Cell 2</w:t>
            </w:r>
          </w:p>
        </w:tc>
        <w:tc>
          <w:tcPr>
            <w:tcW w:w="793" w:type="pct"/>
            <w:tcBorders>
              <w:top w:val="single" w:sz="2" w:space="0" w:color="auto"/>
              <w:left w:val="single" w:sz="2" w:space="0" w:color="auto"/>
              <w:bottom w:val="single" w:sz="2" w:space="0" w:color="auto"/>
              <w:right w:val="single" w:sz="2" w:space="0" w:color="auto"/>
            </w:tcBorders>
            <w:hideMark/>
          </w:tcPr>
          <w:p w14:paraId="1B801E1B" w14:textId="77777777" w:rsidR="00BF36AE" w:rsidRDefault="00BF36AE">
            <w:pPr>
              <w:pStyle w:val="TAL"/>
              <w:rPr>
                <w:lang w:eastAsia="zh-CN"/>
              </w:rPr>
            </w:pPr>
            <w:r>
              <w:rPr>
                <w:lang w:eastAsia="zh-CN"/>
              </w:rPr>
              <w:t>Cell 2 is the candidate cell</w:t>
            </w:r>
          </w:p>
        </w:tc>
      </w:tr>
      <w:tr w:rsidR="00BF36AE" w14:paraId="52FB4197" w14:textId="77777777" w:rsidTr="00BF36AE">
        <w:trPr>
          <w:cantSplit/>
          <w:trHeight w:val="113"/>
          <w:jc w:val="center"/>
        </w:trPr>
        <w:tc>
          <w:tcPr>
            <w:tcW w:w="1186" w:type="pct"/>
            <w:tcBorders>
              <w:top w:val="single" w:sz="4" w:space="0" w:color="auto"/>
              <w:left w:val="single" w:sz="2" w:space="0" w:color="auto"/>
              <w:bottom w:val="single" w:sz="2" w:space="0" w:color="auto"/>
              <w:right w:val="single" w:sz="2" w:space="0" w:color="auto"/>
            </w:tcBorders>
            <w:hideMark/>
          </w:tcPr>
          <w:p w14:paraId="7D13A9E0" w14:textId="77777777" w:rsidR="00BF36AE" w:rsidRDefault="00BF36AE">
            <w:pPr>
              <w:pStyle w:val="TAL"/>
            </w:pPr>
            <w:r>
              <w:t>Final condition</w:t>
            </w:r>
          </w:p>
        </w:tc>
        <w:tc>
          <w:tcPr>
            <w:tcW w:w="803" w:type="pct"/>
            <w:tcBorders>
              <w:top w:val="single" w:sz="2" w:space="0" w:color="auto"/>
              <w:left w:val="single" w:sz="2" w:space="0" w:color="auto"/>
              <w:bottom w:val="single" w:sz="2" w:space="0" w:color="auto"/>
              <w:right w:val="single" w:sz="2" w:space="0" w:color="auto"/>
            </w:tcBorders>
            <w:hideMark/>
          </w:tcPr>
          <w:p w14:paraId="76690051" w14:textId="77777777" w:rsidR="00BF36AE" w:rsidRDefault="00BF36AE">
            <w:pPr>
              <w:pStyle w:val="TAL"/>
            </w:pPr>
            <w:r>
              <w:t>Active cell</w:t>
            </w:r>
          </w:p>
        </w:tc>
        <w:tc>
          <w:tcPr>
            <w:tcW w:w="211" w:type="pct"/>
            <w:tcBorders>
              <w:top w:val="single" w:sz="2" w:space="0" w:color="auto"/>
              <w:left w:val="single" w:sz="2" w:space="0" w:color="auto"/>
              <w:bottom w:val="single" w:sz="2" w:space="0" w:color="auto"/>
              <w:right w:val="single" w:sz="2" w:space="0" w:color="auto"/>
            </w:tcBorders>
          </w:tcPr>
          <w:p w14:paraId="353E0CB3" w14:textId="77777777" w:rsidR="00BF36AE" w:rsidRDefault="00BF36AE">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287A10CF" w14:textId="77777777" w:rsidR="00BF36AE" w:rsidRDefault="00BF36AE">
            <w:pPr>
              <w:pStyle w:val="TAL"/>
              <w:jc w:val="center"/>
            </w:pPr>
            <w:r>
              <w:t>Cell 2</w:t>
            </w:r>
          </w:p>
        </w:tc>
        <w:tc>
          <w:tcPr>
            <w:tcW w:w="793" w:type="pct"/>
            <w:tcBorders>
              <w:top w:val="single" w:sz="2" w:space="0" w:color="auto"/>
              <w:left w:val="single" w:sz="2" w:space="0" w:color="auto"/>
              <w:bottom w:val="single" w:sz="2" w:space="0" w:color="auto"/>
              <w:right w:val="single" w:sz="2" w:space="0" w:color="auto"/>
            </w:tcBorders>
          </w:tcPr>
          <w:p w14:paraId="6DE3B09C" w14:textId="77777777" w:rsidR="00BF36AE" w:rsidRDefault="00BF36AE">
            <w:pPr>
              <w:pStyle w:val="TAL"/>
            </w:pPr>
          </w:p>
        </w:tc>
      </w:tr>
      <w:tr w:rsidR="00BF36AE" w14:paraId="6CCDDAD5"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0C100D82" w14:textId="77777777" w:rsidR="00BF36AE" w:rsidRDefault="00BF36AE">
            <w:pPr>
              <w:pStyle w:val="TAL"/>
            </w:pPr>
            <w:r>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5EE2EAEC" w14:textId="77777777" w:rsidR="00BF36AE" w:rsidRDefault="00BF36AE">
            <w:pPr>
              <w:pStyle w:val="TAC"/>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425B5080" w14:textId="2227001D" w:rsidR="00BF36AE" w:rsidRDefault="009679FE">
            <w:pPr>
              <w:pStyle w:val="TAL"/>
              <w:jc w:val="center"/>
            </w:pPr>
            <w:ins w:id="17" w:author="Tiffany Chi (紀育婷)" w:date="2024-09-30T20:54:00Z">
              <w:r>
                <w:t>-7</w:t>
              </w:r>
            </w:ins>
            <w:del w:id="18" w:author="Tiffany Chi (紀育婷)" w:date="2024-09-30T20:54:00Z">
              <w:r w:rsidR="00BF36AE" w:rsidDel="009679FE">
                <w:delText>-6</w:delText>
              </w:r>
            </w:del>
          </w:p>
        </w:tc>
        <w:tc>
          <w:tcPr>
            <w:tcW w:w="793" w:type="pct"/>
            <w:tcBorders>
              <w:top w:val="single" w:sz="2" w:space="0" w:color="auto"/>
              <w:left w:val="single" w:sz="2" w:space="0" w:color="auto"/>
              <w:bottom w:val="single" w:sz="2" w:space="0" w:color="auto"/>
              <w:right w:val="single" w:sz="2" w:space="0" w:color="auto"/>
            </w:tcBorders>
          </w:tcPr>
          <w:p w14:paraId="442C2680" w14:textId="070DF765" w:rsidR="00BF36AE" w:rsidRDefault="008B5AA7">
            <w:pPr>
              <w:pStyle w:val="TAL"/>
            </w:pPr>
            <w:ins w:id="19" w:author="Tiffany Chi (紀育婷)" w:date="2024-10-25T15:10:00Z">
              <w:r>
                <w:rPr>
                  <w:rFonts w:cs="Arial"/>
                </w:rPr>
                <w:t xml:space="preserve">Original Value </w:t>
              </w:r>
              <w:r>
                <w:rPr>
                  <w:rFonts w:cs="Arial"/>
                </w:rPr>
                <w:t>-6</w:t>
              </w:r>
              <w:r>
                <w:rPr>
                  <w:rFonts w:cs="Arial"/>
                </w:rPr>
                <w:t>dB, post TT Analysis, its -</w:t>
              </w:r>
              <w:r>
                <w:rPr>
                  <w:rFonts w:cs="Arial"/>
                </w:rPr>
                <w:t>7</w:t>
              </w:r>
              <w:r>
                <w:rPr>
                  <w:rFonts w:cs="Arial"/>
                </w:rPr>
                <w:t xml:space="preserve"> dB</w:t>
              </w:r>
            </w:ins>
          </w:p>
        </w:tc>
      </w:tr>
      <w:tr w:rsidR="00BF36AE" w14:paraId="06059658"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0511185" w14:textId="77777777" w:rsidR="00BF36AE" w:rsidRDefault="00BF36AE">
            <w:pPr>
              <w:pStyle w:val="TAL"/>
            </w:pPr>
            <w:r>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3119E3C6" w14:textId="77777777" w:rsidR="00BF36AE" w:rsidRDefault="00BF36AE">
            <w:pPr>
              <w:pStyle w:val="TAC"/>
            </w:pPr>
            <w:r>
              <w:t>dB</w:t>
            </w:r>
          </w:p>
        </w:tc>
        <w:tc>
          <w:tcPr>
            <w:tcW w:w="2008" w:type="pct"/>
            <w:gridSpan w:val="4"/>
            <w:tcBorders>
              <w:top w:val="single" w:sz="2" w:space="0" w:color="auto"/>
              <w:left w:val="single" w:sz="2" w:space="0" w:color="auto"/>
              <w:bottom w:val="single" w:sz="2" w:space="0" w:color="auto"/>
              <w:right w:val="single" w:sz="2" w:space="0" w:color="auto"/>
            </w:tcBorders>
            <w:hideMark/>
          </w:tcPr>
          <w:p w14:paraId="4943EF35" w14:textId="77777777" w:rsidR="00BF36AE" w:rsidRDefault="00BF36AE">
            <w:pPr>
              <w:pStyle w:val="TAL"/>
              <w:jc w:val="center"/>
            </w:pPr>
            <w:r>
              <w:t>0</w:t>
            </w:r>
          </w:p>
        </w:tc>
        <w:tc>
          <w:tcPr>
            <w:tcW w:w="793" w:type="pct"/>
            <w:tcBorders>
              <w:top w:val="single" w:sz="2" w:space="0" w:color="auto"/>
              <w:left w:val="single" w:sz="2" w:space="0" w:color="auto"/>
              <w:bottom w:val="single" w:sz="2" w:space="0" w:color="auto"/>
              <w:right w:val="single" w:sz="2" w:space="0" w:color="auto"/>
            </w:tcBorders>
          </w:tcPr>
          <w:p w14:paraId="4E3C9AA5" w14:textId="77777777" w:rsidR="00BF36AE" w:rsidRDefault="00BF36AE">
            <w:pPr>
              <w:pStyle w:val="TAL"/>
            </w:pPr>
          </w:p>
        </w:tc>
      </w:tr>
      <w:tr w:rsidR="00BF36AE" w14:paraId="34EF717C"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F655EC0" w14:textId="77777777" w:rsidR="00BF36AE" w:rsidRDefault="00BF36AE">
            <w:pPr>
              <w:pStyle w:val="TAL"/>
            </w:pPr>
            <w:r>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0EF0A8BF" w14:textId="77777777" w:rsidR="00BF36AE" w:rsidRDefault="00BF36AE">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41865551" w14:textId="77777777" w:rsidR="00BF36AE" w:rsidRDefault="00BF36AE">
            <w:pPr>
              <w:pStyle w:val="TAL"/>
              <w:jc w:val="center"/>
            </w:pPr>
            <w:r>
              <w:t>0</w:t>
            </w:r>
          </w:p>
        </w:tc>
        <w:tc>
          <w:tcPr>
            <w:tcW w:w="793" w:type="pct"/>
            <w:tcBorders>
              <w:top w:val="single" w:sz="2" w:space="0" w:color="auto"/>
              <w:left w:val="single" w:sz="2" w:space="0" w:color="auto"/>
              <w:bottom w:val="single" w:sz="2" w:space="0" w:color="auto"/>
              <w:right w:val="single" w:sz="2" w:space="0" w:color="auto"/>
            </w:tcBorders>
          </w:tcPr>
          <w:p w14:paraId="5983EB87" w14:textId="77777777" w:rsidR="00BF36AE" w:rsidRDefault="00BF36AE">
            <w:pPr>
              <w:pStyle w:val="TAL"/>
            </w:pPr>
          </w:p>
        </w:tc>
      </w:tr>
      <w:tr w:rsidR="00BF36AE" w14:paraId="50F7D839"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0E17AE9" w14:textId="77777777" w:rsidR="00BF36AE" w:rsidRDefault="00BF36AE">
            <w:pPr>
              <w:pStyle w:val="TAL"/>
            </w:pPr>
            <w:r>
              <w:t>Filter coefficient</w:t>
            </w:r>
          </w:p>
        </w:tc>
        <w:tc>
          <w:tcPr>
            <w:tcW w:w="211" w:type="pct"/>
            <w:tcBorders>
              <w:top w:val="single" w:sz="2" w:space="0" w:color="auto"/>
              <w:left w:val="single" w:sz="2" w:space="0" w:color="auto"/>
              <w:bottom w:val="single" w:sz="2" w:space="0" w:color="auto"/>
              <w:right w:val="single" w:sz="2" w:space="0" w:color="auto"/>
            </w:tcBorders>
          </w:tcPr>
          <w:p w14:paraId="453526D1" w14:textId="77777777" w:rsidR="00BF36AE" w:rsidRDefault="00BF36AE">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231F0887" w14:textId="77777777" w:rsidR="00BF36AE" w:rsidRDefault="00BF36AE">
            <w:pPr>
              <w:pStyle w:val="TAL"/>
              <w:jc w:val="center"/>
            </w:pPr>
            <w:r>
              <w:t>0</w:t>
            </w:r>
          </w:p>
        </w:tc>
        <w:tc>
          <w:tcPr>
            <w:tcW w:w="793" w:type="pct"/>
            <w:tcBorders>
              <w:top w:val="single" w:sz="2" w:space="0" w:color="auto"/>
              <w:left w:val="single" w:sz="2" w:space="0" w:color="auto"/>
              <w:bottom w:val="single" w:sz="2" w:space="0" w:color="auto"/>
              <w:right w:val="single" w:sz="2" w:space="0" w:color="auto"/>
            </w:tcBorders>
            <w:hideMark/>
          </w:tcPr>
          <w:p w14:paraId="7896EC65" w14:textId="77777777" w:rsidR="00BF36AE" w:rsidRDefault="00BF36AE">
            <w:pPr>
              <w:pStyle w:val="TAL"/>
            </w:pPr>
            <w:r>
              <w:t>L3 filtering is not used</w:t>
            </w:r>
          </w:p>
        </w:tc>
      </w:tr>
      <w:tr w:rsidR="00BF36AE" w14:paraId="60DFE712"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4F2EF486" w14:textId="77777777" w:rsidR="00BF36AE" w:rsidRDefault="00BF36AE">
            <w:pPr>
              <w:pStyle w:val="TAL"/>
            </w:pPr>
            <w:proofErr w:type="spellStart"/>
            <w:r>
              <w:rPr>
                <w:rStyle w:val="ui-provider"/>
              </w:rPr>
              <w:t>maxNrofRS-IndexesToReport</w:t>
            </w:r>
            <w:proofErr w:type="spellEnd"/>
          </w:p>
        </w:tc>
        <w:tc>
          <w:tcPr>
            <w:tcW w:w="211" w:type="pct"/>
            <w:tcBorders>
              <w:top w:val="single" w:sz="2" w:space="0" w:color="auto"/>
              <w:left w:val="single" w:sz="2" w:space="0" w:color="auto"/>
              <w:bottom w:val="single" w:sz="2" w:space="0" w:color="auto"/>
              <w:right w:val="single" w:sz="2" w:space="0" w:color="auto"/>
            </w:tcBorders>
          </w:tcPr>
          <w:p w14:paraId="57678F25" w14:textId="77777777" w:rsidR="00BF36AE" w:rsidRDefault="00BF36AE">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3AEB6FCF" w14:textId="77777777" w:rsidR="00BF36AE" w:rsidRDefault="00BF36AE">
            <w:pPr>
              <w:pStyle w:val="TAL"/>
              <w:jc w:val="center"/>
              <w:rPr>
                <w:lang w:eastAsia="zh-CN"/>
              </w:rPr>
            </w:pPr>
            <w:r>
              <w:rPr>
                <w:lang w:eastAsia="zh-CN"/>
              </w:rPr>
              <w:t>1</w:t>
            </w:r>
          </w:p>
        </w:tc>
        <w:tc>
          <w:tcPr>
            <w:tcW w:w="793" w:type="pct"/>
            <w:tcBorders>
              <w:top w:val="single" w:sz="2" w:space="0" w:color="auto"/>
              <w:left w:val="single" w:sz="2" w:space="0" w:color="auto"/>
              <w:bottom w:val="single" w:sz="2" w:space="0" w:color="auto"/>
              <w:right w:val="single" w:sz="2" w:space="0" w:color="auto"/>
            </w:tcBorders>
          </w:tcPr>
          <w:p w14:paraId="752D2B38" w14:textId="77777777" w:rsidR="00BF36AE" w:rsidRDefault="00BF36AE">
            <w:pPr>
              <w:pStyle w:val="TAL"/>
            </w:pPr>
          </w:p>
        </w:tc>
      </w:tr>
      <w:tr w:rsidR="00BF36AE" w14:paraId="135A7469"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08B094C1" w14:textId="77777777" w:rsidR="00BF36AE" w:rsidRDefault="00BF36AE">
            <w:pPr>
              <w:pStyle w:val="TAL"/>
            </w:pPr>
            <w:proofErr w:type="spellStart"/>
            <w:r>
              <w:t>includeBeamMeasurements</w:t>
            </w:r>
            <w:proofErr w:type="spellEnd"/>
          </w:p>
        </w:tc>
        <w:tc>
          <w:tcPr>
            <w:tcW w:w="211" w:type="pct"/>
            <w:tcBorders>
              <w:top w:val="single" w:sz="2" w:space="0" w:color="auto"/>
              <w:left w:val="single" w:sz="2" w:space="0" w:color="auto"/>
              <w:bottom w:val="single" w:sz="2" w:space="0" w:color="auto"/>
              <w:right w:val="single" w:sz="2" w:space="0" w:color="auto"/>
            </w:tcBorders>
          </w:tcPr>
          <w:p w14:paraId="79476336" w14:textId="77777777" w:rsidR="00BF36AE" w:rsidRDefault="00BF36AE">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42B60A2D" w14:textId="77777777" w:rsidR="00BF36AE" w:rsidRDefault="00BF36AE">
            <w:pPr>
              <w:pStyle w:val="TAL"/>
              <w:jc w:val="center"/>
              <w:rPr>
                <w:lang w:eastAsia="zh-CN"/>
              </w:rPr>
            </w:pPr>
            <w:r>
              <w:rPr>
                <w:lang w:eastAsia="zh-CN"/>
              </w:rPr>
              <w:t>True</w:t>
            </w:r>
          </w:p>
        </w:tc>
        <w:tc>
          <w:tcPr>
            <w:tcW w:w="793" w:type="pct"/>
            <w:tcBorders>
              <w:top w:val="single" w:sz="2" w:space="0" w:color="auto"/>
              <w:left w:val="single" w:sz="2" w:space="0" w:color="auto"/>
              <w:bottom w:val="single" w:sz="2" w:space="0" w:color="auto"/>
              <w:right w:val="single" w:sz="2" w:space="0" w:color="auto"/>
            </w:tcBorders>
          </w:tcPr>
          <w:p w14:paraId="5CB1280D" w14:textId="77777777" w:rsidR="00BF36AE" w:rsidRDefault="00BF36AE">
            <w:pPr>
              <w:pStyle w:val="TAL"/>
            </w:pPr>
          </w:p>
        </w:tc>
      </w:tr>
      <w:tr w:rsidR="00BF36AE" w14:paraId="59BB118E"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0309306" w14:textId="77777777" w:rsidR="00BF36AE" w:rsidRDefault="00BF36AE">
            <w:pPr>
              <w:pStyle w:val="TAL"/>
            </w:pPr>
            <w:r>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32850D78" w14:textId="77777777" w:rsidR="00BF36AE" w:rsidRDefault="00BF36AE">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35628897" w14:textId="77777777" w:rsidR="00BF36AE" w:rsidRDefault="00BF36AE">
            <w:pPr>
              <w:pStyle w:val="TAL"/>
              <w:jc w:val="center"/>
              <w:rPr>
                <w:rFonts w:cs="Arial"/>
              </w:rPr>
            </w:pPr>
            <w:r>
              <w:rPr>
                <w:lang w:eastAsia="zh-CN"/>
              </w:rPr>
              <w:t>OFF</w:t>
            </w:r>
          </w:p>
        </w:tc>
        <w:tc>
          <w:tcPr>
            <w:tcW w:w="793" w:type="pct"/>
            <w:tcBorders>
              <w:top w:val="single" w:sz="2" w:space="0" w:color="auto"/>
              <w:left w:val="single" w:sz="2" w:space="0" w:color="auto"/>
              <w:bottom w:val="single" w:sz="2" w:space="0" w:color="auto"/>
              <w:right w:val="single" w:sz="2" w:space="0" w:color="auto"/>
            </w:tcBorders>
            <w:hideMark/>
          </w:tcPr>
          <w:p w14:paraId="201ED416" w14:textId="77777777" w:rsidR="00BF36AE" w:rsidRDefault="00BF36AE">
            <w:pPr>
              <w:pStyle w:val="TAL"/>
            </w:pPr>
            <w:r>
              <w:rPr>
                <w:rFonts w:cs="Arial"/>
              </w:rPr>
              <w:t>DRX is not used</w:t>
            </w:r>
          </w:p>
        </w:tc>
      </w:tr>
      <w:tr w:rsidR="00BF36AE" w14:paraId="32F9D767"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89D4BF3" w14:textId="77777777" w:rsidR="00BF36AE" w:rsidRDefault="00BF36AE">
            <w:pPr>
              <w:pStyle w:val="TAL"/>
              <w:rPr>
                <w:rFonts w:cs="Arial"/>
              </w:rPr>
            </w:pPr>
            <w:r>
              <w:rPr>
                <w:rFonts w:cs="Arial"/>
                <w:lang w:eastAsia="fr-FR"/>
              </w:rPr>
              <w:t>Measurement gap pattern ID</w:t>
            </w:r>
          </w:p>
        </w:tc>
        <w:tc>
          <w:tcPr>
            <w:tcW w:w="211" w:type="pct"/>
            <w:tcBorders>
              <w:top w:val="single" w:sz="2" w:space="0" w:color="auto"/>
              <w:left w:val="single" w:sz="2" w:space="0" w:color="auto"/>
              <w:bottom w:val="single" w:sz="2" w:space="0" w:color="auto"/>
              <w:right w:val="single" w:sz="2" w:space="0" w:color="auto"/>
            </w:tcBorders>
          </w:tcPr>
          <w:p w14:paraId="4577A18A" w14:textId="77777777" w:rsidR="00BF36AE" w:rsidRDefault="00BF36AE">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197CF324" w14:textId="77777777" w:rsidR="00BF36AE" w:rsidRDefault="00BF36AE">
            <w:pPr>
              <w:pStyle w:val="TAL"/>
              <w:jc w:val="center"/>
              <w:rPr>
                <w:lang w:eastAsia="zh-CN"/>
              </w:rPr>
            </w:pPr>
            <w:r>
              <w:rPr>
                <w:lang w:eastAsia="zh-CN"/>
              </w:rPr>
              <w:t>gp0</w:t>
            </w:r>
          </w:p>
        </w:tc>
        <w:tc>
          <w:tcPr>
            <w:tcW w:w="793" w:type="pct"/>
            <w:tcBorders>
              <w:top w:val="single" w:sz="2" w:space="0" w:color="auto"/>
              <w:left w:val="single" w:sz="2" w:space="0" w:color="auto"/>
              <w:bottom w:val="single" w:sz="2" w:space="0" w:color="auto"/>
              <w:right w:val="single" w:sz="2" w:space="0" w:color="auto"/>
            </w:tcBorders>
            <w:hideMark/>
          </w:tcPr>
          <w:p w14:paraId="698874E8" w14:textId="77777777" w:rsidR="00BF36AE" w:rsidRDefault="00BF36AE">
            <w:pPr>
              <w:pStyle w:val="TAL"/>
              <w:rPr>
                <w:rFonts w:cs="Arial"/>
              </w:rPr>
            </w:pPr>
            <w:r>
              <w:t>As specified in Table 9.1.2-1</w:t>
            </w:r>
          </w:p>
        </w:tc>
      </w:tr>
      <w:tr w:rsidR="00BF36AE" w14:paraId="1AA7A923"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35C94C35" w14:textId="77777777" w:rsidR="00BF36AE" w:rsidRDefault="00BF36AE">
            <w:pPr>
              <w:pStyle w:val="TAL"/>
              <w:rPr>
                <w:rFonts w:cs="Arial"/>
              </w:rPr>
            </w:pPr>
            <w:r>
              <w:rPr>
                <w:lang w:eastAsia="zh-CN"/>
              </w:rPr>
              <w:t>Measurement gap offset</w:t>
            </w:r>
          </w:p>
        </w:tc>
        <w:tc>
          <w:tcPr>
            <w:tcW w:w="211" w:type="pct"/>
            <w:tcBorders>
              <w:top w:val="single" w:sz="2" w:space="0" w:color="auto"/>
              <w:left w:val="single" w:sz="2" w:space="0" w:color="auto"/>
              <w:bottom w:val="single" w:sz="2" w:space="0" w:color="auto"/>
              <w:right w:val="single" w:sz="2" w:space="0" w:color="auto"/>
            </w:tcBorders>
          </w:tcPr>
          <w:p w14:paraId="067D532A" w14:textId="77777777" w:rsidR="00BF36AE" w:rsidRDefault="00BF36AE">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10EC37CB" w14:textId="77777777" w:rsidR="00BF36AE" w:rsidRDefault="00BF36AE">
            <w:pPr>
              <w:pStyle w:val="TAL"/>
              <w:jc w:val="center"/>
              <w:rPr>
                <w:lang w:eastAsia="zh-CN"/>
              </w:rPr>
            </w:pPr>
            <w:r>
              <w:rPr>
                <w:lang w:eastAsia="zh-CN"/>
              </w:rPr>
              <w:t>39</w:t>
            </w:r>
          </w:p>
        </w:tc>
        <w:tc>
          <w:tcPr>
            <w:tcW w:w="793" w:type="pct"/>
            <w:tcBorders>
              <w:top w:val="single" w:sz="2" w:space="0" w:color="auto"/>
              <w:left w:val="single" w:sz="2" w:space="0" w:color="auto"/>
              <w:bottom w:val="single" w:sz="2" w:space="0" w:color="auto"/>
              <w:right w:val="single" w:sz="2" w:space="0" w:color="auto"/>
            </w:tcBorders>
          </w:tcPr>
          <w:p w14:paraId="51252FCD" w14:textId="77777777" w:rsidR="00BF36AE" w:rsidRDefault="00BF36AE">
            <w:pPr>
              <w:pStyle w:val="TAL"/>
              <w:rPr>
                <w:rFonts w:cs="Arial"/>
              </w:rPr>
            </w:pPr>
          </w:p>
        </w:tc>
      </w:tr>
      <w:tr w:rsidR="00BF36AE" w14:paraId="40B61472"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D105924" w14:textId="77777777" w:rsidR="00BF36AE" w:rsidRDefault="00BF36AE">
            <w:pPr>
              <w:pStyle w:val="TAL"/>
            </w:pPr>
            <w:r>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6738811C" w14:textId="77777777" w:rsidR="00BF36AE" w:rsidRDefault="00BF36AE">
            <w:pPr>
              <w:pStyle w:val="TAC"/>
            </w:pPr>
            <w:r>
              <w:t>-</w:t>
            </w:r>
          </w:p>
        </w:tc>
        <w:tc>
          <w:tcPr>
            <w:tcW w:w="2008" w:type="pct"/>
            <w:gridSpan w:val="4"/>
            <w:tcBorders>
              <w:top w:val="single" w:sz="2" w:space="0" w:color="auto"/>
              <w:left w:val="single" w:sz="2" w:space="0" w:color="auto"/>
              <w:bottom w:val="single" w:sz="2" w:space="0" w:color="auto"/>
              <w:right w:val="single" w:sz="2" w:space="0" w:color="auto"/>
            </w:tcBorders>
            <w:hideMark/>
          </w:tcPr>
          <w:p w14:paraId="7DBDF080" w14:textId="77777777" w:rsidR="00BF36AE" w:rsidRDefault="00BF36AE">
            <w:pPr>
              <w:pStyle w:val="TAL"/>
              <w:jc w:val="center"/>
            </w:pPr>
            <w:r>
              <w:t>Not Sent</w:t>
            </w:r>
          </w:p>
        </w:tc>
        <w:tc>
          <w:tcPr>
            <w:tcW w:w="793" w:type="pct"/>
            <w:tcBorders>
              <w:top w:val="single" w:sz="2" w:space="0" w:color="auto"/>
              <w:left w:val="single" w:sz="2" w:space="0" w:color="auto"/>
              <w:bottom w:val="single" w:sz="2" w:space="0" w:color="auto"/>
              <w:right w:val="single" w:sz="2" w:space="0" w:color="auto"/>
            </w:tcBorders>
            <w:hideMark/>
          </w:tcPr>
          <w:p w14:paraId="7AC05CD3" w14:textId="77777777" w:rsidR="00BF36AE" w:rsidRDefault="00BF36AE">
            <w:pPr>
              <w:pStyle w:val="TAL"/>
            </w:pPr>
            <w:r>
              <w:t>No additional delays in random access procedure.</w:t>
            </w:r>
          </w:p>
        </w:tc>
      </w:tr>
      <w:tr w:rsidR="00BF36AE" w14:paraId="2B792125"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243B34C1" w14:textId="77777777" w:rsidR="00BF36AE" w:rsidRDefault="00BF36AE">
            <w:pPr>
              <w:pStyle w:val="TAL"/>
            </w:pPr>
            <w:r>
              <w:t>Time offset between cells</w:t>
            </w:r>
          </w:p>
        </w:tc>
        <w:tc>
          <w:tcPr>
            <w:tcW w:w="211" w:type="pct"/>
            <w:tcBorders>
              <w:top w:val="single" w:sz="2" w:space="0" w:color="auto"/>
              <w:left w:val="single" w:sz="2" w:space="0" w:color="auto"/>
              <w:bottom w:val="single" w:sz="2" w:space="0" w:color="auto"/>
              <w:right w:val="single" w:sz="2" w:space="0" w:color="auto"/>
            </w:tcBorders>
          </w:tcPr>
          <w:p w14:paraId="0E6393B4" w14:textId="77777777" w:rsidR="00BF36AE" w:rsidRDefault="00BF36AE">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1D260DBA" w14:textId="77777777" w:rsidR="00BF36AE" w:rsidRDefault="00BF36AE">
            <w:pPr>
              <w:pStyle w:val="TAL"/>
              <w:jc w:val="center"/>
            </w:pPr>
            <w:r>
              <w:t xml:space="preserve">2 </w:t>
            </w:r>
            <w:r>
              <w:sym w:font="Symbol" w:char="F06D"/>
            </w:r>
            <w:r>
              <w:t>s</w:t>
            </w:r>
          </w:p>
        </w:tc>
        <w:tc>
          <w:tcPr>
            <w:tcW w:w="793" w:type="pct"/>
            <w:tcBorders>
              <w:top w:val="single" w:sz="2" w:space="0" w:color="auto"/>
              <w:left w:val="single" w:sz="2" w:space="0" w:color="auto"/>
              <w:bottom w:val="single" w:sz="2" w:space="0" w:color="auto"/>
              <w:right w:val="single" w:sz="2" w:space="0" w:color="auto"/>
            </w:tcBorders>
          </w:tcPr>
          <w:p w14:paraId="57E947ED" w14:textId="77777777" w:rsidR="00BF36AE" w:rsidRDefault="00BF36AE">
            <w:pPr>
              <w:pStyle w:val="TAL"/>
            </w:pPr>
          </w:p>
        </w:tc>
      </w:tr>
      <w:tr w:rsidR="00BF36AE" w14:paraId="602FD77D" w14:textId="77777777" w:rsidTr="00BF36AE">
        <w:trPr>
          <w:cantSplit/>
          <w:trHeight w:val="113"/>
          <w:jc w:val="center"/>
        </w:trPr>
        <w:tc>
          <w:tcPr>
            <w:tcW w:w="1186" w:type="pct"/>
            <w:vMerge w:val="restart"/>
            <w:tcBorders>
              <w:top w:val="single" w:sz="4" w:space="0" w:color="auto"/>
              <w:left w:val="single" w:sz="4" w:space="0" w:color="auto"/>
              <w:bottom w:val="nil"/>
              <w:right w:val="single" w:sz="4" w:space="0" w:color="auto"/>
            </w:tcBorders>
            <w:hideMark/>
          </w:tcPr>
          <w:p w14:paraId="60F95E4F" w14:textId="77777777" w:rsidR="00BF36AE" w:rsidRDefault="00BF36AE">
            <w:pPr>
              <w:pStyle w:val="TAL"/>
            </w:pPr>
            <w:r>
              <w:t>LTM-CSI-</w:t>
            </w:r>
            <w:proofErr w:type="spellStart"/>
            <w:r>
              <w:t>ReportConfig</w:t>
            </w:r>
            <w:proofErr w:type="spellEnd"/>
          </w:p>
        </w:tc>
        <w:tc>
          <w:tcPr>
            <w:tcW w:w="803" w:type="pct"/>
            <w:tcBorders>
              <w:top w:val="single" w:sz="2" w:space="0" w:color="auto"/>
              <w:left w:val="single" w:sz="4" w:space="0" w:color="auto"/>
              <w:bottom w:val="single" w:sz="2" w:space="0" w:color="auto"/>
              <w:right w:val="single" w:sz="2" w:space="0" w:color="auto"/>
            </w:tcBorders>
            <w:hideMark/>
          </w:tcPr>
          <w:p w14:paraId="59A3DCAE" w14:textId="77777777" w:rsidR="00BF36AE" w:rsidRDefault="00BF36AE">
            <w:pPr>
              <w:pStyle w:val="TAL"/>
            </w:pPr>
            <w:r>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7E55F332" w14:textId="77777777" w:rsidR="00BF36AE" w:rsidRDefault="00BF36AE">
            <w:pPr>
              <w:pStyle w:val="TAC"/>
            </w:pPr>
            <w:r>
              <w:t>slot</w:t>
            </w:r>
          </w:p>
        </w:tc>
        <w:tc>
          <w:tcPr>
            <w:tcW w:w="2008" w:type="pct"/>
            <w:gridSpan w:val="4"/>
            <w:tcBorders>
              <w:top w:val="single" w:sz="2" w:space="0" w:color="auto"/>
              <w:left w:val="single" w:sz="2" w:space="0" w:color="auto"/>
              <w:bottom w:val="single" w:sz="2" w:space="0" w:color="auto"/>
              <w:right w:val="single" w:sz="2" w:space="0" w:color="auto"/>
            </w:tcBorders>
            <w:hideMark/>
          </w:tcPr>
          <w:p w14:paraId="425FCC43" w14:textId="77777777" w:rsidR="00BF36AE" w:rsidRDefault="00BF36AE">
            <w:pPr>
              <w:pStyle w:val="TAL"/>
              <w:jc w:val="center"/>
            </w:pPr>
            <w:r>
              <w:t>80</w:t>
            </w:r>
          </w:p>
        </w:tc>
        <w:tc>
          <w:tcPr>
            <w:tcW w:w="793" w:type="pct"/>
            <w:tcBorders>
              <w:top w:val="single" w:sz="2" w:space="0" w:color="auto"/>
              <w:left w:val="single" w:sz="2" w:space="0" w:color="auto"/>
              <w:bottom w:val="single" w:sz="2" w:space="0" w:color="auto"/>
              <w:right w:val="single" w:sz="2" w:space="0" w:color="auto"/>
            </w:tcBorders>
            <w:hideMark/>
          </w:tcPr>
          <w:p w14:paraId="702BECFF" w14:textId="77777777" w:rsidR="00BF36AE" w:rsidRDefault="00BF36AE">
            <w:pPr>
              <w:pStyle w:val="TAL"/>
            </w:pPr>
            <w:r>
              <w:t>Periodic L1-RSRP reporting configured</w:t>
            </w:r>
          </w:p>
        </w:tc>
      </w:tr>
      <w:tr w:rsidR="00BF36AE" w14:paraId="17B9FCC1" w14:textId="77777777" w:rsidTr="00BF36AE">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66AC322" w14:textId="77777777" w:rsidR="00BF36AE" w:rsidRDefault="00BF36AE">
            <w:pPr>
              <w:spacing w:after="0"/>
              <w:rPr>
                <w:rFonts w:ascii="Arial" w:eastAsiaTheme="minorEastAsia"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68CCB854" w14:textId="77777777" w:rsidR="00BF36AE" w:rsidRDefault="00BF36AE">
            <w:pPr>
              <w:pStyle w:val="TAL"/>
            </w:pPr>
            <w:proofErr w:type="spellStart"/>
            <w:r>
              <w:t>nrOfReportedCells</w:t>
            </w:r>
            <w:proofErr w:type="spellEnd"/>
          </w:p>
        </w:tc>
        <w:tc>
          <w:tcPr>
            <w:tcW w:w="211" w:type="pct"/>
            <w:tcBorders>
              <w:top w:val="single" w:sz="2" w:space="0" w:color="auto"/>
              <w:left w:val="single" w:sz="2" w:space="0" w:color="auto"/>
              <w:bottom w:val="single" w:sz="2" w:space="0" w:color="auto"/>
              <w:right w:val="single" w:sz="2" w:space="0" w:color="auto"/>
            </w:tcBorders>
          </w:tcPr>
          <w:p w14:paraId="10C86B93" w14:textId="77777777" w:rsidR="00BF36AE" w:rsidRDefault="00BF36AE">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73D39FF2" w14:textId="77777777" w:rsidR="00BF36AE" w:rsidRDefault="00BF36AE">
            <w:pPr>
              <w:pStyle w:val="TAL"/>
              <w:jc w:val="center"/>
            </w:pPr>
            <w:r>
              <w:rPr>
                <w:lang w:eastAsia="zh-CN"/>
              </w:rPr>
              <w:t>n1</w:t>
            </w:r>
          </w:p>
        </w:tc>
        <w:tc>
          <w:tcPr>
            <w:tcW w:w="793" w:type="pct"/>
            <w:vMerge w:val="restart"/>
            <w:tcBorders>
              <w:top w:val="single" w:sz="2" w:space="0" w:color="auto"/>
              <w:left w:val="single" w:sz="2" w:space="0" w:color="auto"/>
              <w:bottom w:val="single" w:sz="2" w:space="0" w:color="auto"/>
              <w:right w:val="single" w:sz="2" w:space="0" w:color="auto"/>
            </w:tcBorders>
            <w:hideMark/>
          </w:tcPr>
          <w:p w14:paraId="18ABF3F0" w14:textId="77777777" w:rsidR="00BF36AE" w:rsidRDefault="00BF36AE">
            <w:pPr>
              <w:pStyle w:val="TAL"/>
            </w:pPr>
            <w:r>
              <w:t>Report candidate cell’s (Cell 2) L1-RSRP measurement results.</w:t>
            </w:r>
          </w:p>
        </w:tc>
      </w:tr>
      <w:tr w:rsidR="00BF36AE" w14:paraId="3EA6D8B5" w14:textId="77777777" w:rsidTr="00BF36AE">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5522454A" w14:textId="77777777" w:rsidR="00BF36AE" w:rsidRDefault="00BF36AE">
            <w:pPr>
              <w:spacing w:after="0"/>
              <w:rPr>
                <w:rFonts w:ascii="Arial" w:eastAsiaTheme="minorEastAsia" w:hAnsi="Arial"/>
                <w:sz w:val="18"/>
              </w:rPr>
            </w:pPr>
          </w:p>
        </w:tc>
        <w:tc>
          <w:tcPr>
            <w:tcW w:w="803" w:type="pct"/>
            <w:tcBorders>
              <w:top w:val="single" w:sz="2" w:space="0" w:color="auto"/>
              <w:left w:val="single" w:sz="4" w:space="0" w:color="auto"/>
              <w:bottom w:val="single" w:sz="2" w:space="0" w:color="auto"/>
              <w:right w:val="single" w:sz="2" w:space="0" w:color="auto"/>
            </w:tcBorders>
            <w:hideMark/>
          </w:tcPr>
          <w:p w14:paraId="1EC9052C" w14:textId="77777777" w:rsidR="00BF36AE" w:rsidRDefault="00BF36AE">
            <w:pPr>
              <w:pStyle w:val="TAL"/>
            </w:pPr>
            <w:proofErr w:type="spellStart"/>
            <w:r>
              <w:t>nrOfReportedRS-PerCell</w:t>
            </w:r>
            <w:proofErr w:type="spellEnd"/>
          </w:p>
        </w:tc>
        <w:tc>
          <w:tcPr>
            <w:tcW w:w="211" w:type="pct"/>
            <w:tcBorders>
              <w:top w:val="single" w:sz="2" w:space="0" w:color="auto"/>
              <w:left w:val="single" w:sz="2" w:space="0" w:color="auto"/>
              <w:bottom w:val="single" w:sz="2" w:space="0" w:color="auto"/>
              <w:right w:val="single" w:sz="2" w:space="0" w:color="auto"/>
            </w:tcBorders>
          </w:tcPr>
          <w:p w14:paraId="20D821EF" w14:textId="77777777" w:rsidR="00BF36AE" w:rsidRDefault="00BF36AE">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1E9A831A" w14:textId="77777777" w:rsidR="00BF36AE" w:rsidRDefault="00BF36AE">
            <w:pPr>
              <w:pStyle w:val="TAL"/>
              <w:jc w:val="center"/>
            </w:pPr>
            <w:r>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8A4358B" w14:textId="77777777" w:rsidR="00BF36AE" w:rsidRDefault="00BF36AE">
            <w:pPr>
              <w:spacing w:after="0"/>
              <w:rPr>
                <w:rFonts w:ascii="Arial" w:eastAsiaTheme="minorEastAsia" w:hAnsi="Arial"/>
                <w:sz w:val="18"/>
              </w:rPr>
            </w:pPr>
          </w:p>
        </w:tc>
      </w:tr>
      <w:tr w:rsidR="00BF36AE" w14:paraId="76566CC7" w14:textId="77777777" w:rsidTr="00BF36AE">
        <w:trPr>
          <w:cantSplit/>
          <w:trHeight w:val="113"/>
          <w:jc w:val="center"/>
        </w:trPr>
        <w:tc>
          <w:tcPr>
            <w:tcW w:w="1186" w:type="pct"/>
            <w:tcBorders>
              <w:top w:val="nil"/>
              <w:left w:val="single" w:sz="4" w:space="0" w:color="auto"/>
              <w:bottom w:val="single" w:sz="4" w:space="0" w:color="auto"/>
              <w:right w:val="single" w:sz="4" w:space="0" w:color="auto"/>
            </w:tcBorders>
          </w:tcPr>
          <w:p w14:paraId="21D46EF9" w14:textId="77777777" w:rsidR="00BF36AE" w:rsidRDefault="00BF36AE">
            <w:pPr>
              <w:pStyle w:val="TAL"/>
            </w:pPr>
          </w:p>
        </w:tc>
        <w:tc>
          <w:tcPr>
            <w:tcW w:w="803" w:type="pct"/>
            <w:tcBorders>
              <w:top w:val="single" w:sz="2" w:space="0" w:color="auto"/>
              <w:left w:val="single" w:sz="4" w:space="0" w:color="auto"/>
              <w:bottom w:val="single" w:sz="2" w:space="0" w:color="auto"/>
              <w:right w:val="single" w:sz="2" w:space="0" w:color="auto"/>
            </w:tcBorders>
            <w:hideMark/>
          </w:tcPr>
          <w:p w14:paraId="6DB20A6A" w14:textId="77777777" w:rsidR="00BF36AE" w:rsidRDefault="00BF36AE">
            <w:pPr>
              <w:pStyle w:val="TAL"/>
            </w:pPr>
            <w:proofErr w:type="spellStart"/>
            <w:r>
              <w:t>spCellInclusion</w:t>
            </w:r>
            <w:proofErr w:type="spellEnd"/>
          </w:p>
        </w:tc>
        <w:tc>
          <w:tcPr>
            <w:tcW w:w="211" w:type="pct"/>
            <w:tcBorders>
              <w:top w:val="single" w:sz="2" w:space="0" w:color="auto"/>
              <w:left w:val="single" w:sz="2" w:space="0" w:color="auto"/>
              <w:bottom w:val="single" w:sz="2" w:space="0" w:color="auto"/>
              <w:right w:val="single" w:sz="2" w:space="0" w:color="auto"/>
            </w:tcBorders>
          </w:tcPr>
          <w:p w14:paraId="62467B0B" w14:textId="77777777" w:rsidR="00BF36AE" w:rsidRDefault="00BF36AE">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44EB3C9F" w14:textId="77777777" w:rsidR="00BF36AE" w:rsidRDefault="00BF36AE">
            <w:pPr>
              <w:pStyle w:val="TAL"/>
              <w:jc w:val="center"/>
            </w:pPr>
            <w:r>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F81819F" w14:textId="77777777" w:rsidR="00BF36AE" w:rsidRDefault="00BF36AE">
            <w:pPr>
              <w:spacing w:after="0"/>
              <w:rPr>
                <w:rFonts w:ascii="Arial" w:eastAsiaTheme="minorEastAsia" w:hAnsi="Arial"/>
                <w:sz w:val="18"/>
              </w:rPr>
            </w:pPr>
          </w:p>
        </w:tc>
      </w:tr>
      <w:tr w:rsidR="00BF36AE" w14:paraId="59AC1238" w14:textId="77777777" w:rsidTr="00BF36AE">
        <w:trPr>
          <w:cantSplit/>
          <w:trHeight w:val="1597"/>
          <w:jc w:val="center"/>
        </w:trPr>
        <w:tc>
          <w:tcPr>
            <w:tcW w:w="1186" w:type="pct"/>
            <w:vMerge w:val="restart"/>
            <w:tcBorders>
              <w:top w:val="nil"/>
              <w:left w:val="single" w:sz="4" w:space="0" w:color="auto"/>
              <w:bottom w:val="single" w:sz="4" w:space="0" w:color="auto"/>
              <w:right w:val="single" w:sz="2" w:space="0" w:color="auto"/>
            </w:tcBorders>
            <w:hideMark/>
          </w:tcPr>
          <w:p w14:paraId="6C97FB16" w14:textId="77777777" w:rsidR="00BF36AE" w:rsidRDefault="00BF36AE">
            <w:pPr>
              <w:pStyle w:val="TAL"/>
            </w:pPr>
            <w:proofErr w:type="spellStart"/>
            <w:r>
              <w:t>ltm</w:t>
            </w:r>
            <w:proofErr w:type="spellEnd"/>
            <w:r>
              <w:t>-DL-</w:t>
            </w:r>
            <w:proofErr w:type="spellStart"/>
            <w:r>
              <w:t>OrJointTCI</w:t>
            </w:r>
            <w:proofErr w:type="spellEnd"/>
            <w:r>
              <w:t>-</w:t>
            </w:r>
            <w:proofErr w:type="spellStart"/>
            <w:r>
              <w:t>StateToAddModList</w:t>
            </w:r>
            <w:proofErr w:type="spellEnd"/>
          </w:p>
        </w:tc>
        <w:tc>
          <w:tcPr>
            <w:tcW w:w="803" w:type="pct"/>
            <w:tcBorders>
              <w:top w:val="nil"/>
              <w:left w:val="single" w:sz="4" w:space="0" w:color="auto"/>
              <w:bottom w:val="single" w:sz="4" w:space="0" w:color="auto"/>
              <w:right w:val="single" w:sz="2" w:space="0" w:color="auto"/>
            </w:tcBorders>
          </w:tcPr>
          <w:p w14:paraId="1D88714E" w14:textId="77777777" w:rsidR="00BF36AE" w:rsidRDefault="00BF36AE">
            <w:pPr>
              <w:pStyle w:val="TAL"/>
              <w:rPr>
                <w:lang w:eastAsia="zh-CN"/>
              </w:rPr>
            </w:pPr>
            <w:r>
              <w:t>CandidateTCI-State</w:t>
            </w:r>
            <w:r>
              <w:rPr>
                <w:lang w:eastAsia="zh-CN"/>
              </w:rPr>
              <w:t>#1</w:t>
            </w:r>
          </w:p>
          <w:p w14:paraId="166F8FFC" w14:textId="77777777" w:rsidR="00BF36AE" w:rsidRDefault="00BF36AE">
            <w:pPr>
              <w:pStyle w:val="TAL"/>
            </w:pPr>
          </w:p>
        </w:tc>
        <w:tc>
          <w:tcPr>
            <w:tcW w:w="211" w:type="pct"/>
            <w:tcBorders>
              <w:top w:val="single" w:sz="2" w:space="0" w:color="auto"/>
              <w:left w:val="single" w:sz="2" w:space="0" w:color="auto"/>
              <w:bottom w:val="single" w:sz="2" w:space="0" w:color="auto"/>
              <w:right w:val="single" w:sz="2" w:space="0" w:color="auto"/>
            </w:tcBorders>
          </w:tcPr>
          <w:p w14:paraId="50F3776F" w14:textId="77777777" w:rsidR="00BF36AE" w:rsidRDefault="00BF36AE">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2739C2B4" w14:textId="77777777" w:rsidR="00BF36AE" w:rsidRDefault="00BF36AE">
            <w:pPr>
              <w:pStyle w:val="TAC"/>
              <w:rPr>
                <w:lang w:eastAsia="zh-CN"/>
              </w:rPr>
            </w:pPr>
            <w:proofErr w:type="spellStart"/>
            <w:r>
              <w:t>DLorJoint</w:t>
            </w:r>
            <w:proofErr w:type="spellEnd"/>
            <w:r>
              <w:t xml:space="preserve"> TCI.State.0</w:t>
            </w:r>
          </w:p>
        </w:tc>
        <w:tc>
          <w:tcPr>
            <w:tcW w:w="502" w:type="pct"/>
            <w:tcBorders>
              <w:top w:val="single" w:sz="2" w:space="0" w:color="auto"/>
              <w:left w:val="single" w:sz="2" w:space="0" w:color="auto"/>
              <w:bottom w:val="single" w:sz="2" w:space="0" w:color="auto"/>
              <w:right w:val="single" w:sz="2" w:space="0" w:color="auto"/>
            </w:tcBorders>
            <w:hideMark/>
          </w:tcPr>
          <w:p w14:paraId="6DEF4403" w14:textId="77777777" w:rsidR="00BF36AE" w:rsidRDefault="00BF36AE">
            <w:pPr>
              <w:pStyle w:val="TAC"/>
              <w:rPr>
                <w:lang w:eastAsia="zh-CN"/>
              </w:rPr>
            </w:pPr>
            <w:proofErr w:type="spellStart"/>
            <w:r>
              <w:t>DLorJoint</w:t>
            </w:r>
            <w:proofErr w:type="spellEnd"/>
            <w:r>
              <w:t xml:space="preserve"> TCI.State.2</w:t>
            </w:r>
          </w:p>
        </w:tc>
        <w:tc>
          <w:tcPr>
            <w:tcW w:w="502" w:type="pct"/>
            <w:tcBorders>
              <w:top w:val="single" w:sz="2" w:space="0" w:color="auto"/>
              <w:left w:val="single" w:sz="2" w:space="0" w:color="auto"/>
              <w:bottom w:val="single" w:sz="2" w:space="0" w:color="auto"/>
              <w:right w:val="single" w:sz="2" w:space="0" w:color="auto"/>
            </w:tcBorders>
          </w:tcPr>
          <w:p w14:paraId="0F111204" w14:textId="77777777" w:rsidR="00BF36AE" w:rsidRDefault="00BF36AE">
            <w:pPr>
              <w:pStyle w:val="TAL"/>
            </w:pPr>
            <w:proofErr w:type="spellStart"/>
            <w:r>
              <w:t>DLorJoint</w:t>
            </w:r>
            <w:proofErr w:type="spellEnd"/>
            <w:r>
              <w:t xml:space="preserve"> TCI.State.1</w:t>
            </w:r>
          </w:p>
          <w:p w14:paraId="1CECDEB9" w14:textId="77777777" w:rsidR="00BF36AE" w:rsidRDefault="00BF36AE">
            <w:pPr>
              <w:pStyle w:val="TAL"/>
              <w:rPr>
                <w:rFonts w:cs="Arial"/>
              </w:rPr>
            </w:pPr>
          </w:p>
        </w:tc>
        <w:tc>
          <w:tcPr>
            <w:tcW w:w="502" w:type="pct"/>
            <w:tcBorders>
              <w:top w:val="single" w:sz="2" w:space="0" w:color="auto"/>
              <w:left w:val="single" w:sz="2" w:space="0" w:color="auto"/>
              <w:bottom w:val="single" w:sz="2" w:space="0" w:color="auto"/>
              <w:right w:val="single" w:sz="2" w:space="0" w:color="auto"/>
            </w:tcBorders>
            <w:hideMark/>
          </w:tcPr>
          <w:p w14:paraId="46292CAF" w14:textId="77777777" w:rsidR="00BF36AE" w:rsidRDefault="00BF36AE">
            <w:pPr>
              <w:pStyle w:val="TAL"/>
              <w:rPr>
                <w:rFonts w:cs="Arial"/>
              </w:rPr>
            </w:pPr>
            <w:proofErr w:type="spellStart"/>
            <w:r>
              <w:t>DLorJoint</w:t>
            </w:r>
            <w:proofErr w:type="spellEnd"/>
            <w:r>
              <w:t xml:space="preserve"> TCI.State.3</w:t>
            </w:r>
          </w:p>
        </w:tc>
        <w:tc>
          <w:tcPr>
            <w:tcW w:w="793" w:type="pct"/>
            <w:vMerge w:val="restart"/>
            <w:tcBorders>
              <w:top w:val="single" w:sz="2" w:space="0" w:color="auto"/>
              <w:left w:val="single" w:sz="2" w:space="0" w:color="auto"/>
              <w:bottom w:val="single" w:sz="2" w:space="0" w:color="auto"/>
              <w:right w:val="single" w:sz="2" w:space="0" w:color="auto"/>
            </w:tcBorders>
          </w:tcPr>
          <w:p w14:paraId="34A4085F" w14:textId="77777777" w:rsidR="00BF36AE" w:rsidRDefault="00BF36AE">
            <w:pPr>
              <w:pStyle w:val="TAL"/>
              <w:rPr>
                <w:lang w:eastAsia="zh-CN"/>
              </w:rPr>
            </w:pPr>
            <w:r>
              <w:rPr>
                <w:rFonts w:cs="Arial"/>
              </w:rPr>
              <w:t xml:space="preserve">As specified in clause </w:t>
            </w:r>
            <w:r>
              <w:t>A.3.16B</w:t>
            </w:r>
            <w:r>
              <w:rPr>
                <w:lang w:eastAsia="zh-CN"/>
              </w:rPr>
              <w:t>.</w:t>
            </w:r>
          </w:p>
          <w:p w14:paraId="13E1F357" w14:textId="77777777" w:rsidR="00BF36AE" w:rsidRDefault="00BF36AE">
            <w:pPr>
              <w:pStyle w:val="TAL"/>
            </w:pPr>
            <w:r>
              <w:rPr>
                <w:lang w:eastAsia="zh-CN"/>
              </w:rPr>
              <w:t xml:space="preserve">In test 1A and 1B, </w:t>
            </w:r>
            <w:r>
              <w:t>CandidateTCI-State</w:t>
            </w:r>
            <w:r>
              <w:rPr>
                <w:lang w:eastAsia="zh-CN"/>
              </w:rPr>
              <w:t xml:space="preserve">#1 and </w:t>
            </w:r>
            <w:r>
              <w:t xml:space="preserve">CandidateTCI-UL-State#1 are </w:t>
            </w:r>
            <w:r>
              <w:rPr>
                <w:lang w:eastAsia="zh-CN"/>
              </w:rPr>
              <w:t>configured for early TCI state activation.</w:t>
            </w:r>
          </w:p>
          <w:p w14:paraId="5E410760" w14:textId="77777777" w:rsidR="00BF36AE" w:rsidRDefault="00BF36AE">
            <w:pPr>
              <w:pStyle w:val="TAL"/>
              <w:rPr>
                <w:lang w:eastAsia="zh-CN"/>
              </w:rPr>
            </w:pPr>
          </w:p>
          <w:p w14:paraId="7FC4E59B" w14:textId="77777777" w:rsidR="00BF36AE" w:rsidRDefault="00BF36AE">
            <w:pPr>
              <w:pStyle w:val="TAL"/>
              <w:rPr>
                <w:lang w:eastAsia="zh-CN"/>
              </w:rPr>
            </w:pPr>
            <w:r>
              <w:t>CandidateTCI-State</w:t>
            </w:r>
            <w:r>
              <w:rPr>
                <w:lang w:eastAsia="zh-CN"/>
              </w:rPr>
              <w:t xml:space="preserve">#2 and/or </w:t>
            </w:r>
            <w:r>
              <w:t xml:space="preserve">CandidateTCI-UL-State#1 </w:t>
            </w:r>
            <w:r>
              <w:rPr>
                <w:lang w:eastAsia="zh-CN"/>
              </w:rPr>
              <w:t>are  configured for TCI state indication in cell switch command.</w:t>
            </w:r>
          </w:p>
          <w:p w14:paraId="3FA9758D" w14:textId="77777777" w:rsidR="00BF36AE" w:rsidRDefault="00BF36AE">
            <w:pPr>
              <w:pStyle w:val="TAL"/>
            </w:pPr>
            <w:r>
              <w:rPr>
                <w:lang w:eastAsia="zh-CN"/>
              </w:rPr>
              <w:t xml:space="preserve">In test 2A and 2B, </w:t>
            </w:r>
            <w:r>
              <w:t>CandidateTCI-State</w:t>
            </w:r>
            <w:r>
              <w:rPr>
                <w:lang w:eastAsia="zh-CN"/>
              </w:rPr>
              <w:t xml:space="preserve">#1 and/or </w:t>
            </w:r>
            <w:r>
              <w:t>CandidateTCI-UL-State#1 are</w:t>
            </w:r>
          </w:p>
          <w:p w14:paraId="630F8101" w14:textId="77777777" w:rsidR="00BF36AE" w:rsidRDefault="00BF36AE">
            <w:pPr>
              <w:pStyle w:val="TAL"/>
              <w:rPr>
                <w:lang w:eastAsia="zh-CN"/>
              </w:rPr>
            </w:pPr>
            <w:r>
              <w:rPr>
                <w:lang w:eastAsia="zh-CN"/>
              </w:rPr>
              <w:t>configured for TCI state indication in cell switch command.</w:t>
            </w:r>
          </w:p>
          <w:p w14:paraId="64D4FAF2" w14:textId="77777777" w:rsidR="00BF36AE" w:rsidRDefault="00BF36AE">
            <w:pPr>
              <w:pStyle w:val="TAL"/>
              <w:rPr>
                <w:lang w:eastAsia="zh-CN"/>
              </w:rPr>
            </w:pPr>
          </w:p>
        </w:tc>
      </w:tr>
      <w:tr w:rsidR="00BF36AE" w14:paraId="1A0C3FF9" w14:textId="77777777" w:rsidTr="00BF36AE">
        <w:trPr>
          <w:cantSplit/>
          <w:trHeight w:val="113"/>
          <w:jc w:val="center"/>
        </w:trPr>
        <w:tc>
          <w:tcPr>
            <w:tcW w:w="0" w:type="auto"/>
            <w:vMerge/>
            <w:tcBorders>
              <w:top w:val="nil"/>
              <w:left w:val="single" w:sz="4" w:space="0" w:color="auto"/>
              <w:bottom w:val="single" w:sz="4" w:space="0" w:color="auto"/>
              <w:right w:val="single" w:sz="2" w:space="0" w:color="auto"/>
            </w:tcBorders>
            <w:vAlign w:val="center"/>
            <w:hideMark/>
          </w:tcPr>
          <w:p w14:paraId="3943D54C" w14:textId="77777777" w:rsidR="00BF36AE" w:rsidRDefault="00BF36AE">
            <w:pPr>
              <w:spacing w:after="0"/>
              <w:rPr>
                <w:rFonts w:ascii="Arial" w:eastAsiaTheme="minorEastAsia" w:hAnsi="Arial"/>
                <w:sz w:val="18"/>
              </w:rPr>
            </w:pPr>
          </w:p>
        </w:tc>
        <w:tc>
          <w:tcPr>
            <w:tcW w:w="803" w:type="pct"/>
            <w:tcBorders>
              <w:top w:val="nil"/>
              <w:left w:val="single" w:sz="4" w:space="0" w:color="auto"/>
              <w:bottom w:val="single" w:sz="4" w:space="0" w:color="auto"/>
              <w:right w:val="single" w:sz="2" w:space="0" w:color="auto"/>
            </w:tcBorders>
            <w:hideMark/>
          </w:tcPr>
          <w:p w14:paraId="7A5A8E1C" w14:textId="77777777" w:rsidR="00BF36AE" w:rsidRDefault="00BF36AE">
            <w:pPr>
              <w:pStyle w:val="TAL"/>
            </w:pPr>
            <w:r>
              <w:t>CandidateTCI-State#2</w:t>
            </w:r>
          </w:p>
        </w:tc>
        <w:tc>
          <w:tcPr>
            <w:tcW w:w="211" w:type="pct"/>
            <w:tcBorders>
              <w:top w:val="single" w:sz="2" w:space="0" w:color="auto"/>
              <w:left w:val="single" w:sz="2" w:space="0" w:color="auto"/>
              <w:bottom w:val="single" w:sz="2" w:space="0" w:color="auto"/>
              <w:right w:val="single" w:sz="2" w:space="0" w:color="auto"/>
            </w:tcBorders>
          </w:tcPr>
          <w:p w14:paraId="7F0ACFA4" w14:textId="77777777" w:rsidR="00BF36AE" w:rsidRDefault="00BF36AE">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5CCCB000" w14:textId="77777777" w:rsidR="00BF36AE" w:rsidRDefault="00BF36AE">
            <w:pPr>
              <w:pStyle w:val="TAC"/>
              <w:rPr>
                <w:lang w:eastAsia="zh-CN"/>
              </w:rPr>
            </w:pPr>
            <w:proofErr w:type="spellStart"/>
            <w:r>
              <w:t>DLorJoint</w:t>
            </w:r>
            <w:proofErr w:type="spellEnd"/>
            <w:r>
              <w:t xml:space="preserve"> TCI.State.1</w:t>
            </w:r>
          </w:p>
        </w:tc>
        <w:tc>
          <w:tcPr>
            <w:tcW w:w="502" w:type="pct"/>
            <w:tcBorders>
              <w:top w:val="single" w:sz="2" w:space="0" w:color="auto"/>
              <w:left w:val="single" w:sz="2" w:space="0" w:color="auto"/>
              <w:bottom w:val="single" w:sz="2" w:space="0" w:color="auto"/>
              <w:right w:val="single" w:sz="2" w:space="0" w:color="auto"/>
            </w:tcBorders>
            <w:hideMark/>
          </w:tcPr>
          <w:p w14:paraId="3388DFB8" w14:textId="77777777" w:rsidR="00BF36AE" w:rsidRDefault="00BF36AE">
            <w:pPr>
              <w:pStyle w:val="TAC"/>
              <w:rPr>
                <w:lang w:eastAsia="zh-CN"/>
              </w:rPr>
            </w:pPr>
            <w:proofErr w:type="spellStart"/>
            <w:r>
              <w:t>DLorJoint</w:t>
            </w:r>
            <w:proofErr w:type="spellEnd"/>
            <w:r>
              <w:t xml:space="preserve"> TCI.State.3</w:t>
            </w:r>
          </w:p>
        </w:tc>
        <w:tc>
          <w:tcPr>
            <w:tcW w:w="502" w:type="pct"/>
            <w:tcBorders>
              <w:top w:val="single" w:sz="2" w:space="0" w:color="auto"/>
              <w:left w:val="single" w:sz="2" w:space="0" w:color="auto"/>
              <w:bottom w:val="single" w:sz="2" w:space="0" w:color="auto"/>
              <w:right w:val="single" w:sz="2" w:space="0" w:color="auto"/>
            </w:tcBorders>
            <w:hideMark/>
          </w:tcPr>
          <w:p w14:paraId="24FB6904" w14:textId="77777777" w:rsidR="00BF36AE" w:rsidRDefault="00BF36AE">
            <w:pPr>
              <w:pStyle w:val="TAL"/>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5BF889C1" w14:textId="77777777" w:rsidR="00BF36AE" w:rsidRDefault="00BF36AE">
            <w:pPr>
              <w:pStyle w:val="TAL"/>
              <w:rPr>
                <w:rFonts w:cs="Arial"/>
              </w:rPr>
            </w:pPr>
            <w:r>
              <w:rPr>
                <w:rFonts w:cs="Arial"/>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8C9A001" w14:textId="77777777" w:rsidR="00BF36AE" w:rsidRDefault="00BF36AE">
            <w:pPr>
              <w:spacing w:after="0"/>
              <w:rPr>
                <w:rFonts w:ascii="Arial" w:eastAsiaTheme="minorEastAsia" w:hAnsi="Arial"/>
                <w:sz w:val="18"/>
                <w:lang w:eastAsia="zh-CN"/>
              </w:rPr>
            </w:pPr>
          </w:p>
        </w:tc>
      </w:tr>
      <w:tr w:rsidR="00BF36AE" w14:paraId="1A6F97B8" w14:textId="77777777" w:rsidTr="00BF36AE">
        <w:trPr>
          <w:cantSplit/>
          <w:trHeight w:val="113"/>
          <w:jc w:val="center"/>
        </w:trPr>
        <w:tc>
          <w:tcPr>
            <w:tcW w:w="1186" w:type="pct"/>
            <w:tcBorders>
              <w:top w:val="single" w:sz="2" w:space="0" w:color="auto"/>
              <w:left w:val="single" w:sz="4" w:space="0" w:color="auto"/>
              <w:bottom w:val="single" w:sz="2" w:space="0" w:color="auto"/>
              <w:right w:val="single" w:sz="2" w:space="0" w:color="auto"/>
            </w:tcBorders>
            <w:hideMark/>
          </w:tcPr>
          <w:p w14:paraId="62FF05BA" w14:textId="77777777" w:rsidR="00BF36AE" w:rsidRDefault="00BF36AE">
            <w:pPr>
              <w:pStyle w:val="TAL"/>
            </w:pPr>
            <w:r>
              <w:t>[</w:t>
            </w:r>
            <w:proofErr w:type="spellStart"/>
            <w:r>
              <w:t>ltm</w:t>
            </w:r>
            <w:proofErr w:type="spellEnd"/>
            <w:r>
              <w:t>-UL-TCI-</w:t>
            </w:r>
            <w:proofErr w:type="spellStart"/>
            <w:r>
              <w:t>StatesToAddModList</w:t>
            </w:r>
            <w:proofErr w:type="spellEnd"/>
            <w:r>
              <w:t>]</w:t>
            </w:r>
          </w:p>
        </w:tc>
        <w:tc>
          <w:tcPr>
            <w:tcW w:w="803" w:type="pct"/>
            <w:tcBorders>
              <w:top w:val="nil"/>
              <w:left w:val="single" w:sz="4" w:space="0" w:color="auto"/>
              <w:bottom w:val="single" w:sz="4" w:space="0" w:color="auto"/>
              <w:right w:val="single" w:sz="2" w:space="0" w:color="auto"/>
            </w:tcBorders>
            <w:hideMark/>
          </w:tcPr>
          <w:p w14:paraId="6C8B9B57" w14:textId="77777777" w:rsidR="00BF36AE" w:rsidRDefault="00BF36AE">
            <w:pPr>
              <w:pStyle w:val="TAL"/>
            </w:pPr>
            <w:r>
              <w:t>CandidateTCI-UL-State#1</w:t>
            </w:r>
          </w:p>
        </w:tc>
        <w:tc>
          <w:tcPr>
            <w:tcW w:w="211" w:type="pct"/>
            <w:tcBorders>
              <w:top w:val="single" w:sz="2" w:space="0" w:color="auto"/>
              <w:left w:val="single" w:sz="2" w:space="0" w:color="auto"/>
              <w:bottom w:val="single" w:sz="2" w:space="0" w:color="auto"/>
              <w:right w:val="single" w:sz="2" w:space="0" w:color="auto"/>
            </w:tcBorders>
          </w:tcPr>
          <w:p w14:paraId="42D35297" w14:textId="77777777" w:rsidR="00BF36AE" w:rsidRDefault="00BF36AE">
            <w:pPr>
              <w:pStyle w:val="TAC"/>
            </w:pPr>
          </w:p>
        </w:tc>
        <w:tc>
          <w:tcPr>
            <w:tcW w:w="502" w:type="pct"/>
            <w:tcBorders>
              <w:top w:val="single" w:sz="2" w:space="0" w:color="auto"/>
              <w:left w:val="single" w:sz="2" w:space="0" w:color="auto"/>
              <w:bottom w:val="single" w:sz="2" w:space="0" w:color="auto"/>
              <w:right w:val="single" w:sz="2" w:space="0" w:color="auto"/>
            </w:tcBorders>
            <w:hideMark/>
          </w:tcPr>
          <w:p w14:paraId="4014399B" w14:textId="77777777" w:rsidR="00BF36AE" w:rsidRDefault="00BF36AE">
            <w:pPr>
              <w:pStyle w:val="TAC"/>
            </w:pPr>
            <w:r>
              <w:rPr>
                <w:lang w:eastAsia="zh-CN"/>
              </w:rPr>
              <w:t>N/A</w:t>
            </w:r>
          </w:p>
        </w:tc>
        <w:tc>
          <w:tcPr>
            <w:tcW w:w="502" w:type="pct"/>
            <w:tcBorders>
              <w:top w:val="single" w:sz="2" w:space="0" w:color="auto"/>
              <w:left w:val="single" w:sz="2" w:space="0" w:color="auto"/>
              <w:bottom w:val="single" w:sz="2" w:space="0" w:color="auto"/>
              <w:right w:val="single" w:sz="2" w:space="0" w:color="auto"/>
            </w:tcBorders>
            <w:hideMark/>
          </w:tcPr>
          <w:p w14:paraId="62F2C579" w14:textId="77777777" w:rsidR="00BF36AE" w:rsidRDefault="00BF36AE">
            <w:pPr>
              <w:pStyle w:val="TAC"/>
            </w:pPr>
            <w:r>
              <w:t>UL TCI.State.0</w:t>
            </w:r>
          </w:p>
        </w:tc>
        <w:tc>
          <w:tcPr>
            <w:tcW w:w="502" w:type="pct"/>
            <w:tcBorders>
              <w:top w:val="single" w:sz="2" w:space="0" w:color="auto"/>
              <w:left w:val="single" w:sz="2" w:space="0" w:color="auto"/>
              <w:bottom w:val="single" w:sz="2" w:space="0" w:color="auto"/>
              <w:right w:val="single" w:sz="2" w:space="0" w:color="auto"/>
            </w:tcBorders>
            <w:hideMark/>
          </w:tcPr>
          <w:p w14:paraId="168EAED1" w14:textId="77777777" w:rsidR="00BF36AE" w:rsidRDefault="00BF36AE">
            <w:pPr>
              <w:pStyle w:val="TAL"/>
              <w:rPr>
                <w:rFonts w:cs="Arial"/>
              </w:rPr>
            </w:pPr>
            <w:r>
              <w:rPr>
                <w:rFonts w:cs="Arial"/>
              </w:rPr>
              <w:t>N/A</w:t>
            </w:r>
          </w:p>
        </w:tc>
        <w:tc>
          <w:tcPr>
            <w:tcW w:w="502" w:type="pct"/>
            <w:tcBorders>
              <w:top w:val="single" w:sz="2" w:space="0" w:color="auto"/>
              <w:left w:val="single" w:sz="2" w:space="0" w:color="auto"/>
              <w:bottom w:val="single" w:sz="2" w:space="0" w:color="auto"/>
              <w:right w:val="single" w:sz="2" w:space="0" w:color="auto"/>
            </w:tcBorders>
            <w:hideMark/>
          </w:tcPr>
          <w:p w14:paraId="7AD54510" w14:textId="77777777" w:rsidR="00BF36AE" w:rsidRDefault="00BF36AE">
            <w:pPr>
              <w:pStyle w:val="TAL"/>
              <w:rPr>
                <w:rFonts w:cs="Arial"/>
              </w:rPr>
            </w:pPr>
            <w:r>
              <w:t>UL TCI.State.0</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2C77F68" w14:textId="77777777" w:rsidR="00BF36AE" w:rsidRDefault="00BF36AE">
            <w:pPr>
              <w:spacing w:after="0"/>
              <w:rPr>
                <w:rFonts w:ascii="Arial" w:eastAsiaTheme="minorEastAsia" w:hAnsi="Arial"/>
                <w:sz w:val="18"/>
                <w:lang w:eastAsia="zh-CN"/>
              </w:rPr>
            </w:pPr>
          </w:p>
        </w:tc>
      </w:tr>
      <w:tr w:rsidR="00BF36AE" w14:paraId="088F3BD8" w14:textId="77777777" w:rsidTr="00BF36AE">
        <w:trPr>
          <w:cantSplit/>
          <w:trHeight w:val="113"/>
          <w:jc w:val="center"/>
        </w:trPr>
        <w:tc>
          <w:tcPr>
            <w:tcW w:w="1988" w:type="pct"/>
            <w:gridSpan w:val="2"/>
            <w:tcBorders>
              <w:top w:val="single" w:sz="2" w:space="0" w:color="auto"/>
              <w:left w:val="single" w:sz="4" w:space="0" w:color="auto"/>
              <w:bottom w:val="single" w:sz="4" w:space="0" w:color="auto"/>
              <w:right w:val="single" w:sz="2" w:space="0" w:color="auto"/>
            </w:tcBorders>
            <w:hideMark/>
          </w:tcPr>
          <w:p w14:paraId="461C26A4" w14:textId="77777777" w:rsidR="00BF36AE" w:rsidRDefault="00BF36AE">
            <w:pPr>
              <w:pStyle w:val="TAL"/>
              <w:rPr>
                <w:lang w:eastAsia="zh-CN"/>
              </w:rPr>
            </w:pPr>
            <w:proofErr w:type="spellStart"/>
            <w:r>
              <w:rPr>
                <w:lang w:eastAsia="zh-CN"/>
              </w:rPr>
              <w:t>ltm-ConfigComplete</w:t>
            </w:r>
            <w:proofErr w:type="spellEnd"/>
          </w:p>
        </w:tc>
        <w:tc>
          <w:tcPr>
            <w:tcW w:w="211" w:type="pct"/>
            <w:tcBorders>
              <w:top w:val="single" w:sz="2" w:space="0" w:color="auto"/>
              <w:left w:val="single" w:sz="2" w:space="0" w:color="auto"/>
              <w:bottom w:val="single" w:sz="2" w:space="0" w:color="auto"/>
              <w:right w:val="single" w:sz="2" w:space="0" w:color="auto"/>
            </w:tcBorders>
          </w:tcPr>
          <w:p w14:paraId="41032F47" w14:textId="77777777" w:rsidR="00BF36AE" w:rsidRDefault="00BF36AE">
            <w:pPr>
              <w:pStyle w:val="TAC"/>
            </w:pPr>
          </w:p>
        </w:tc>
        <w:tc>
          <w:tcPr>
            <w:tcW w:w="2008" w:type="pct"/>
            <w:gridSpan w:val="4"/>
            <w:tcBorders>
              <w:top w:val="single" w:sz="2" w:space="0" w:color="auto"/>
              <w:left w:val="single" w:sz="2" w:space="0" w:color="auto"/>
              <w:bottom w:val="single" w:sz="2" w:space="0" w:color="auto"/>
              <w:right w:val="single" w:sz="2" w:space="0" w:color="auto"/>
            </w:tcBorders>
            <w:hideMark/>
          </w:tcPr>
          <w:p w14:paraId="32399E7F" w14:textId="77777777" w:rsidR="00BF36AE" w:rsidRDefault="00BF36AE">
            <w:pPr>
              <w:pStyle w:val="TAL"/>
              <w:jc w:val="center"/>
              <w:rPr>
                <w:rFonts w:cs="Arial"/>
              </w:rPr>
            </w:pPr>
            <w:r>
              <w:rPr>
                <w:lang w:eastAsia="zh-CN"/>
              </w:rPr>
              <w:t>True</w:t>
            </w:r>
          </w:p>
        </w:tc>
        <w:tc>
          <w:tcPr>
            <w:tcW w:w="793" w:type="pct"/>
            <w:tcBorders>
              <w:top w:val="single" w:sz="2" w:space="0" w:color="auto"/>
              <w:left w:val="single" w:sz="2" w:space="0" w:color="auto"/>
              <w:bottom w:val="single" w:sz="2" w:space="0" w:color="auto"/>
              <w:right w:val="single" w:sz="2" w:space="0" w:color="auto"/>
            </w:tcBorders>
            <w:hideMark/>
          </w:tcPr>
          <w:p w14:paraId="67823099" w14:textId="77777777" w:rsidR="00BF36AE" w:rsidRDefault="00BF36AE">
            <w:pPr>
              <w:pStyle w:val="TAL"/>
              <w:rPr>
                <w:rFonts w:cs="Arial"/>
              </w:rPr>
            </w:pPr>
            <w:r>
              <w:rPr>
                <w:rFonts w:cs="Arial"/>
              </w:rPr>
              <w:t>Candidate cell’s configuration is complete configuration</w:t>
            </w:r>
          </w:p>
        </w:tc>
      </w:tr>
      <w:tr w:rsidR="00BF36AE" w14:paraId="3D9EFF78"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9F79446" w14:textId="77777777" w:rsidR="00BF36AE" w:rsidRDefault="00BF36AE">
            <w:pPr>
              <w:pStyle w:val="TAL"/>
            </w:pPr>
            <w:r>
              <w:t>T1</w:t>
            </w:r>
          </w:p>
        </w:tc>
        <w:tc>
          <w:tcPr>
            <w:tcW w:w="211" w:type="pct"/>
            <w:tcBorders>
              <w:top w:val="single" w:sz="2" w:space="0" w:color="auto"/>
              <w:left w:val="single" w:sz="2" w:space="0" w:color="auto"/>
              <w:bottom w:val="single" w:sz="2" w:space="0" w:color="auto"/>
              <w:right w:val="single" w:sz="2" w:space="0" w:color="auto"/>
            </w:tcBorders>
            <w:hideMark/>
          </w:tcPr>
          <w:p w14:paraId="2A003439" w14:textId="77777777" w:rsidR="00BF36AE" w:rsidRDefault="00BF36AE">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64E02CAC" w14:textId="77777777" w:rsidR="00BF36AE" w:rsidRDefault="00BF36AE">
            <w:pPr>
              <w:pStyle w:val="TAL"/>
              <w:jc w:val="center"/>
            </w:pPr>
            <w:r>
              <w:rPr>
                <w:lang w:eastAsia="zh-CN"/>
              </w:rPr>
              <w:t>&lt;3</w:t>
            </w:r>
          </w:p>
        </w:tc>
        <w:tc>
          <w:tcPr>
            <w:tcW w:w="793" w:type="pct"/>
            <w:tcBorders>
              <w:top w:val="single" w:sz="2" w:space="0" w:color="auto"/>
              <w:left w:val="single" w:sz="2" w:space="0" w:color="auto"/>
              <w:bottom w:val="single" w:sz="2" w:space="0" w:color="auto"/>
              <w:right w:val="single" w:sz="2" w:space="0" w:color="auto"/>
            </w:tcBorders>
          </w:tcPr>
          <w:p w14:paraId="071EA4A5" w14:textId="77777777" w:rsidR="00BF36AE" w:rsidRDefault="00BF36AE">
            <w:pPr>
              <w:pStyle w:val="TAL"/>
            </w:pPr>
          </w:p>
        </w:tc>
      </w:tr>
      <w:tr w:rsidR="00BF36AE" w14:paraId="75F20D7E"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17BB7AE8" w14:textId="77777777" w:rsidR="00BF36AE" w:rsidRDefault="00BF36AE">
            <w:pPr>
              <w:pStyle w:val="TAL"/>
            </w:pPr>
            <w:r>
              <w:t>T2</w:t>
            </w:r>
          </w:p>
        </w:tc>
        <w:tc>
          <w:tcPr>
            <w:tcW w:w="211" w:type="pct"/>
            <w:tcBorders>
              <w:top w:val="single" w:sz="2" w:space="0" w:color="auto"/>
              <w:left w:val="single" w:sz="2" w:space="0" w:color="auto"/>
              <w:bottom w:val="single" w:sz="2" w:space="0" w:color="auto"/>
              <w:right w:val="single" w:sz="2" w:space="0" w:color="auto"/>
            </w:tcBorders>
            <w:hideMark/>
          </w:tcPr>
          <w:p w14:paraId="0E66E7BB" w14:textId="77777777" w:rsidR="00BF36AE" w:rsidRDefault="00BF36AE">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1CD4B56C" w14:textId="77777777" w:rsidR="00BF36AE" w:rsidRDefault="00BF36AE">
            <w:pPr>
              <w:pStyle w:val="TAL"/>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2740A476" w14:textId="77777777" w:rsidR="00BF36AE" w:rsidRDefault="00BF36AE">
            <w:pPr>
              <w:pStyle w:val="TAL"/>
            </w:pPr>
          </w:p>
        </w:tc>
      </w:tr>
      <w:tr w:rsidR="00BF36AE" w14:paraId="6DD0B6C4"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61FC97AD" w14:textId="77777777" w:rsidR="00BF36AE" w:rsidRDefault="00BF36AE">
            <w:pPr>
              <w:pStyle w:val="TAL"/>
            </w:pPr>
            <w:r>
              <w:t>T3</w:t>
            </w:r>
          </w:p>
        </w:tc>
        <w:tc>
          <w:tcPr>
            <w:tcW w:w="211" w:type="pct"/>
            <w:tcBorders>
              <w:top w:val="single" w:sz="2" w:space="0" w:color="auto"/>
              <w:left w:val="single" w:sz="2" w:space="0" w:color="auto"/>
              <w:bottom w:val="single" w:sz="2" w:space="0" w:color="auto"/>
              <w:right w:val="single" w:sz="2" w:space="0" w:color="auto"/>
            </w:tcBorders>
            <w:hideMark/>
          </w:tcPr>
          <w:p w14:paraId="3253C042" w14:textId="77777777" w:rsidR="00BF36AE" w:rsidRDefault="00BF36AE">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520379D8" w14:textId="77777777" w:rsidR="00BF36AE" w:rsidRDefault="00BF36AE">
            <w:pPr>
              <w:pStyle w:val="TAL"/>
              <w:jc w:val="center"/>
            </w:pPr>
            <w:r>
              <w:sym w:font="Symbol" w:char="F0A3"/>
            </w:r>
            <w:r>
              <w:t>0.2</w:t>
            </w:r>
          </w:p>
        </w:tc>
        <w:tc>
          <w:tcPr>
            <w:tcW w:w="793" w:type="pct"/>
            <w:tcBorders>
              <w:top w:val="single" w:sz="2" w:space="0" w:color="auto"/>
              <w:left w:val="single" w:sz="2" w:space="0" w:color="auto"/>
              <w:bottom w:val="single" w:sz="2" w:space="0" w:color="auto"/>
              <w:right w:val="single" w:sz="2" w:space="0" w:color="auto"/>
            </w:tcBorders>
          </w:tcPr>
          <w:p w14:paraId="6A663373" w14:textId="77777777" w:rsidR="00BF36AE" w:rsidRDefault="00BF36AE">
            <w:pPr>
              <w:pStyle w:val="TAL"/>
            </w:pPr>
          </w:p>
        </w:tc>
      </w:tr>
      <w:tr w:rsidR="00BF36AE" w14:paraId="70E0EBDE" w14:textId="77777777" w:rsidTr="00BF36AE">
        <w:trPr>
          <w:cantSplit/>
          <w:trHeight w:val="113"/>
          <w:jc w:val="center"/>
        </w:trPr>
        <w:tc>
          <w:tcPr>
            <w:tcW w:w="1988" w:type="pct"/>
            <w:gridSpan w:val="2"/>
            <w:tcBorders>
              <w:top w:val="single" w:sz="2" w:space="0" w:color="auto"/>
              <w:left w:val="single" w:sz="2" w:space="0" w:color="auto"/>
              <w:bottom w:val="single" w:sz="2" w:space="0" w:color="auto"/>
              <w:right w:val="single" w:sz="2" w:space="0" w:color="auto"/>
            </w:tcBorders>
            <w:hideMark/>
          </w:tcPr>
          <w:p w14:paraId="7B005DEF" w14:textId="77777777" w:rsidR="00BF36AE" w:rsidRDefault="00BF36AE">
            <w:pPr>
              <w:pStyle w:val="TAL"/>
            </w:pPr>
            <w:r>
              <w:t>T4</w:t>
            </w:r>
          </w:p>
        </w:tc>
        <w:tc>
          <w:tcPr>
            <w:tcW w:w="211" w:type="pct"/>
            <w:tcBorders>
              <w:top w:val="single" w:sz="2" w:space="0" w:color="auto"/>
              <w:left w:val="single" w:sz="2" w:space="0" w:color="auto"/>
              <w:bottom w:val="single" w:sz="2" w:space="0" w:color="auto"/>
              <w:right w:val="single" w:sz="2" w:space="0" w:color="auto"/>
            </w:tcBorders>
            <w:hideMark/>
          </w:tcPr>
          <w:p w14:paraId="582086D8" w14:textId="77777777" w:rsidR="00BF36AE" w:rsidRDefault="00BF36AE">
            <w:pPr>
              <w:pStyle w:val="TAC"/>
            </w:pPr>
            <w:r>
              <w:t>s</w:t>
            </w:r>
          </w:p>
        </w:tc>
        <w:tc>
          <w:tcPr>
            <w:tcW w:w="2008" w:type="pct"/>
            <w:gridSpan w:val="4"/>
            <w:tcBorders>
              <w:top w:val="single" w:sz="2" w:space="0" w:color="auto"/>
              <w:left w:val="single" w:sz="2" w:space="0" w:color="auto"/>
              <w:bottom w:val="single" w:sz="2" w:space="0" w:color="auto"/>
              <w:right w:val="single" w:sz="2" w:space="0" w:color="auto"/>
            </w:tcBorders>
            <w:hideMark/>
          </w:tcPr>
          <w:p w14:paraId="72E1F165" w14:textId="77777777" w:rsidR="00BF36AE" w:rsidRDefault="00BF36AE">
            <w:pPr>
              <w:pStyle w:val="TAL"/>
              <w:jc w:val="center"/>
            </w:pPr>
            <w:r>
              <w:sym w:font="Symbol" w:char="F0A3"/>
            </w:r>
            <w:r>
              <w:t>0.1</w:t>
            </w:r>
          </w:p>
        </w:tc>
        <w:tc>
          <w:tcPr>
            <w:tcW w:w="793" w:type="pct"/>
            <w:tcBorders>
              <w:top w:val="single" w:sz="2" w:space="0" w:color="auto"/>
              <w:left w:val="single" w:sz="2" w:space="0" w:color="auto"/>
              <w:bottom w:val="single" w:sz="2" w:space="0" w:color="auto"/>
              <w:right w:val="single" w:sz="2" w:space="0" w:color="auto"/>
            </w:tcBorders>
          </w:tcPr>
          <w:p w14:paraId="60F6A33B" w14:textId="77777777" w:rsidR="00BF36AE" w:rsidRDefault="00BF36AE">
            <w:pPr>
              <w:pStyle w:val="TAL"/>
            </w:pPr>
          </w:p>
        </w:tc>
      </w:tr>
    </w:tbl>
    <w:p w14:paraId="7FC590E4" w14:textId="77777777" w:rsidR="00BF36AE" w:rsidRDefault="00BF36AE" w:rsidP="00BF36AE">
      <w:pPr>
        <w:rPr>
          <w:rFonts w:eastAsia="Times New Roman"/>
        </w:rPr>
      </w:pPr>
    </w:p>
    <w:p w14:paraId="595474BC" w14:textId="3F97203D" w:rsidR="00BF36AE" w:rsidRDefault="00BF36AE" w:rsidP="00BF36AE">
      <w:pPr>
        <w:pStyle w:val="H6"/>
        <w:rPr>
          <w:rFonts w:eastAsiaTheme="minorEastAsia"/>
        </w:rPr>
      </w:pPr>
      <w:r>
        <w:t>6.3.</w:t>
      </w:r>
      <w:r w:rsidR="007935B1">
        <w:t>4</w:t>
      </w:r>
      <w:r>
        <w:t>.2.4.2</w:t>
      </w:r>
      <w:r>
        <w:tab/>
        <w:t>Test procedure</w:t>
      </w:r>
    </w:p>
    <w:p w14:paraId="180F3E85" w14:textId="77777777" w:rsidR="00BF36AE" w:rsidRPr="007935B1" w:rsidRDefault="00BF36AE" w:rsidP="00BF36AE">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different frequency than the </w:t>
      </w:r>
      <w:proofErr w:type="spellStart"/>
      <w:r>
        <w:rPr>
          <w:rFonts w:cs="v4.2.0"/>
        </w:rPr>
        <w:t>PCell</w:t>
      </w:r>
      <w:proofErr w:type="spellEnd"/>
      <w:r>
        <w:rPr>
          <w:rFonts w:cs="v4.2.0"/>
        </w:rPr>
        <w:t>.</w:t>
      </w:r>
      <w:r>
        <w:t xml:space="preserve"> Test configurations are given in table </w:t>
      </w:r>
      <w:r w:rsidRPr="007935B1">
        <w:rPr>
          <w:snapToGrid w:val="0"/>
        </w:rPr>
        <w:t>6.3.4.2.2</w:t>
      </w:r>
      <w:r w:rsidRPr="007935B1">
        <w:t xml:space="preserve">-1. Both cell switch delay and interruption length are tested by using the parameters in table </w:t>
      </w:r>
      <w:r w:rsidRPr="007935B1">
        <w:rPr>
          <w:snapToGrid w:val="0"/>
        </w:rPr>
        <w:t>6.3.4.2.2</w:t>
      </w:r>
      <w:r w:rsidRPr="007935B1">
        <w:t xml:space="preserve">-2, and </w:t>
      </w:r>
      <w:r w:rsidRPr="007935B1">
        <w:rPr>
          <w:snapToGrid w:val="0"/>
        </w:rPr>
        <w:t>6.3.</w:t>
      </w:r>
      <w:r w:rsidRPr="007935B1">
        <w:rPr>
          <w:snapToGrid w:val="0"/>
          <w:lang w:eastAsia="zh-CN"/>
        </w:rPr>
        <w:t>4</w:t>
      </w:r>
      <w:r w:rsidRPr="007935B1">
        <w:rPr>
          <w:snapToGrid w:val="0"/>
        </w:rPr>
        <w:t>.2.2</w:t>
      </w:r>
      <w:r w:rsidRPr="007935B1">
        <w:t>-3.</w:t>
      </w:r>
    </w:p>
    <w:p w14:paraId="1BDE2F36" w14:textId="77777777" w:rsidR="00BF36AE" w:rsidRPr="007935B1" w:rsidRDefault="00BF36AE" w:rsidP="00BF36AE">
      <w:pPr>
        <w:pStyle w:val="B1"/>
      </w:pPr>
      <w:r w:rsidRPr="007935B1">
        <w:t>1.</w:t>
      </w:r>
      <w:r w:rsidRPr="007935B1">
        <w:tab/>
        <w:t xml:space="preserve">Ensure the UE is in State RRC_CONNECTED with generic procedure parameters Connectivity </w:t>
      </w:r>
      <w:r w:rsidRPr="007935B1">
        <w:rPr>
          <w:i/>
        </w:rPr>
        <w:t>NR</w:t>
      </w:r>
      <w:r w:rsidRPr="007935B1">
        <w:t xml:space="preserve">, Connected without release </w:t>
      </w:r>
      <w:r w:rsidRPr="007935B1">
        <w:rPr>
          <w:i/>
        </w:rPr>
        <w:t>On</w:t>
      </w:r>
      <w:r w:rsidRPr="007935B1">
        <w:t xml:space="preserve"> according to TS 38.508-1 [14] clause 4.5. Establish SRB2 and DRB in the RRC Reconfiguration message. Cell 1 is the active cell.</w:t>
      </w:r>
    </w:p>
    <w:p w14:paraId="35C5FB9E" w14:textId="77777777" w:rsidR="00BF36AE" w:rsidRPr="007935B1" w:rsidRDefault="00BF36AE" w:rsidP="00BF36AE">
      <w:pPr>
        <w:pStyle w:val="B1"/>
        <w:rPr>
          <w:rFonts w:eastAsia="v4.2.0"/>
        </w:rPr>
      </w:pPr>
      <w:r w:rsidRPr="007935B1">
        <w:rPr>
          <w:rFonts w:eastAsia="??"/>
        </w:rPr>
        <w:t>2.</w:t>
      </w:r>
      <w:r w:rsidRPr="007935B1">
        <w:rPr>
          <w:rFonts w:eastAsia="??"/>
        </w:rPr>
        <w:tab/>
        <w:t>Set the parameters according to T1 in Table 6.3.4.2.5-1. Propagation</w:t>
      </w:r>
      <w:r w:rsidRPr="007935B1">
        <w:t xml:space="preserve"> conditions are set according to Annex C clause C.2.2. </w:t>
      </w:r>
      <w:r w:rsidRPr="007935B1">
        <w:rPr>
          <w:rFonts w:eastAsia="v4.2.0"/>
        </w:rPr>
        <w:t>T1 starts.</w:t>
      </w:r>
    </w:p>
    <w:p w14:paraId="07529D71" w14:textId="77777777" w:rsidR="00BF36AE" w:rsidRPr="007935B1" w:rsidRDefault="00BF36AE" w:rsidP="00BF36AE">
      <w:pPr>
        <w:pStyle w:val="B1"/>
        <w:rPr>
          <w:rFonts w:eastAsia="Times New Roman"/>
        </w:rPr>
      </w:pPr>
      <w:r w:rsidRPr="007935B1">
        <w:t>3.</w:t>
      </w:r>
      <w:r w:rsidRPr="007935B1">
        <w:tab/>
        <w:t xml:space="preserve">SS shall transmit an </w:t>
      </w:r>
      <w:proofErr w:type="spellStart"/>
      <w:r w:rsidRPr="007935B1">
        <w:t>RRCReconfiguration</w:t>
      </w:r>
      <w:proofErr w:type="spellEnd"/>
      <w:r w:rsidRPr="007935B1">
        <w:t xml:space="preserve"> message, configuring measurement object.</w:t>
      </w:r>
    </w:p>
    <w:p w14:paraId="076E9EA5" w14:textId="77777777" w:rsidR="00BF36AE" w:rsidRPr="007935B1" w:rsidRDefault="00BF36AE" w:rsidP="00BF36AE">
      <w:pPr>
        <w:pStyle w:val="B1"/>
        <w:rPr>
          <w:rFonts w:eastAsiaTheme="minorEastAsia"/>
        </w:rPr>
      </w:pPr>
      <w:bookmarkStart w:id="20" w:name="OLE_LINK77"/>
      <w:r w:rsidRPr="007935B1">
        <w:t>4.</w:t>
      </w:r>
      <w:r w:rsidRPr="007935B1">
        <w:tab/>
        <w:t xml:space="preserve">UE shall transmit </w:t>
      </w:r>
      <w:proofErr w:type="spellStart"/>
      <w:r w:rsidRPr="007935B1">
        <w:t>RRCReconfigurationComplete</w:t>
      </w:r>
      <w:proofErr w:type="spellEnd"/>
      <w:r w:rsidRPr="007935B1">
        <w:t xml:space="preserve"> message.</w:t>
      </w:r>
    </w:p>
    <w:bookmarkEnd w:id="20"/>
    <w:p w14:paraId="39C8C1F6" w14:textId="77777777" w:rsidR="00BF36AE" w:rsidRDefault="00BF36AE" w:rsidP="00BF36AE">
      <w:pPr>
        <w:pStyle w:val="B1"/>
      </w:pPr>
      <w:r w:rsidRPr="007935B1">
        <w:t>5.</w:t>
      </w:r>
      <w:r w:rsidRPr="007935B1">
        <w:tab/>
        <w:t xml:space="preserve">If the UE transmit an A3 message report, </w:t>
      </w:r>
      <w:bookmarkStart w:id="21" w:name="OLE_LINK76"/>
      <w:r w:rsidRPr="007935B1">
        <w:t>t</w:t>
      </w:r>
      <w:bookmarkStart w:id="22" w:name="OLE_LINK82"/>
      <w:r w:rsidRPr="007935B1">
        <w:t xml:space="preserve">he </w:t>
      </w:r>
      <w:proofErr w:type="spellStart"/>
      <w:r w:rsidRPr="007935B1">
        <w:t>the</w:t>
      </w:r>
      <w:proofErr w:type="spellEnd"/>
      <w:r w:rsidRPr="007935B1">
        <w:t xml:space="preserve"> SS shall switch the power setting from T1 to T2 as specified in Table 6.3.4.2.5-1. T2 starts.</w:t>
      </w:r>
      <w:bookmarkEnd w:id="21"/>
      <w:bookmarkEnd w:id="22"/>
    </w:p>
    <w:p w14:paraId="65C5BFAD" w14:textId="77777777" w:rsidR="00BF36AE" w:rsidRDefault="00BF36AE" w:rsidP="00BF36AE">
      <w:pPr>
        <w:pStyle w:val="B1"/>
      </w:pPr>
      <w:r>
        <w:t>6.</w:t>
      </w:r>
      <w:r>
        <w:tab/>
      </w:r>
      <w:bookmarkStart w:id="23" w:name="OLE_LINK84"/>
      <w:bookmarkStart w:id="24" w:name="OLE_LINK71"/>
      <w:r>
        <w:t>At the start of T2</w:t>
      </w:r>
      <w:bookmarkEnd w:id="23"/>
      <w:r>
        <w:t>,</w:t>
      </w:r>
      <w:bookmarkStart w:id="25" w:name="OLE_LINK68"/>
      <w:r>
        <w:t xml:space="preserve"> the SS shall </w:t>
      </w:r>
      <w:bookmarkEnd w:id="25"/>
      <w:r>
        <w:t>transmit</w:t>
      </w:r>
      <w:bookmarkEnd w:id="24"/>
      <w:r>
        <w:rPr>
          <w:lang w:eastAsia="zh-TW"/>
        </w:rPr>
        <w:t xml:space="preserve"> an </w:t>
      </w:r>
      <w:proofErr w:type="spellStart"/>
      <w:r>
        <w:rPr>
          <w:i/>
          <w:iCs/>
          <w:lang w:eastAsia="zh-TW"/>
        </w:rPr>
        <w:t>RRCReconfiguration</w:t>
      </w:r>
      <w:proofErr w:type="spellEnd"/>
      <w:r>
        <w:rPr>
          <w:lang w:eastAsia="zh-TW"/>
        </w:rPr>
        <w:t xml:space="preserve"> message with </w:t>
      </w:r>
      <w:r>
        <w:rPr>
          <w:i/>
          <w:iCs/>
          <w:lang w:eastAsia="ja-JP"/>
        </w:rPr>
        <w:t>LTM-Candidate-r18</w:t>
      </w:r>
      <w:r>
        <w:t xml:space="preserve"> for Cell2</w:t>
      </w:r>
      <w:r>
        <w:rPr>
          <w:i/>
          <w:iCs/>
          <w:lang w:eastAsia="ja-JP"/>
        </w:rPr>
        <w:t xml:space="preserve"> </w:t>
      </w:r>
      <w:r>
        <w:t>and SSB-based L1-RSRP measurements and periodic L1-RSRP measurement reports on candidate cell (Cell 2) in PUCCH format 2.</w:t>
      </w:r>
    </w:p>
    <w:p w14:paraId="6E572A5C" w14:textId="77777777" w:rsidR="00BF36AE" w:rsidRDefault="00BF36AE" w:rsidP="00BF36AE">
      <w:pPr>
        <w:pStyle w:val="B1"/>
      </w:pPr>
      <w:r>
        <w:lastRenderedPageBreak/>
        <w:t>7.</w:t>
      </w:r>
      <w:r>
        <w:tab/>
        <w:t xml:space="preserve">UE shall transmit </w:t>
      </w:r>
      <w:proofErr w:type="spellStart"/>
      <w:r>
        <w:t>RRCReconfigurationComplete</w:t>
      </w:r>
      <w:proofErr w:type="spellEnd"/>
      <w:r>
        <w:t xml:space="preserve"> message.</w:t>
      </w:r>
    </w:p>
    <w:p w14:paraId="2100F573" w14:textId="77777777" w:rsidR="00BF36AE" w:rsidRDefault="00BF36AE" w:rsidP="00BF36AE">
      <w:pPr>
        <w:pStyle w:val="B1"/>
        <w:jc w:val="both"/>
        <w:rPr>
          <w:lang w:eastAsia="zh-TW"/>
        </w:rPr>
      </w:pPr>
      <w:bookmarkStart w:id="26" w:name="OLE_LINK79"/>
      <w:r>
        <w:rPr>
          <w:lang w:eastAsia="zh-TW"/>
        </w:rPr>
        <w:t>8.</w:t>
      </w:r>
      <w:r>
        <w:rPr>
          <w:lang w:eastAsia="zh-TW"/>
        </w:rPr>
        <w:tab/>
      </w:r>
      <w:bookmarkStart w:id="27" w:name="OLE_LINK78"/>
      <w:r>
        <w:t>If the UE transmits a valid L1-RSRP result of Cell2:</w:t>
      </w:r>
    </w:p>
    <w:p w14:paraId="3CD4F127" w14:textId="77777777" w:rsidR="00BF36AE" w:rsidRDefault="00BF36AE" w:rsidP="00BF36AE">
      <w:pPr>
        <w:pStyle w:val="B1"/>
        <w:ind w:firstLine="0"/>
        <w:jc w:val="both"/>
        <w:rPr>
          <w:lang w:eastAsia="zh-TW"/>
        </w:rPr>
      </w:pPr>
      <w:bookmarkStart w:id="28" w:name="OLE_LINK88"/>
      <w:bookmarkEnd w:id="26"/>
      <w:bookmarkEnd w:id="27"/>
      <w:r>
        <w:rPr>
          <w:lang w:eastAsia="zh-TW"/>
        </w:rPr>
        <w:t xml:space="preserve">Test 1A and 1B: </w:t>
      </w:r>
      <w:bookmarkStart w:id="29" w:name="OLE_LINK83"/>
      <w:r>
        <w:rPr>
          <w:lang w:eastAsia="zh-TW"/>
        </w:rPr>
        <w:t>T</w:t>
      </w:r>
      <w:r>
        <w:t xml:space="preserve">he </w:t>
      </w:r>
      <w:proofErr w:type="spellStart"/>
      <w:r>
        <w:t>the</w:t>
      </w:r>
      <w:proofErr w:type="spellEnd"/>
      <w:r>
        <w:t xml:space="preserve"> SS shall switch the power setting from T2 to T3 as specified in </w:t>
      </w:r>
      <w:r w:rsidRPr="007935B1">
        <w:t>Table 6.3.4.2.5-1</w:t>
      </w:r>
      <w:r>
        <w:t>. T3 starts.</w:t>
      </w:r>
      <w:bookmarkEnd w:id="29"/>
    </w:p>
    <w:p w14:paraId="50343DBC" w14:textId="77777777" w:rsidR="00BF36AE" w:rsidRDefault="00BF36AE" w:rsidP="00BF36AE">
      <w:pPr>
        <w:pStyle w:val="B1"/>
        <w:ind w:firstLine="0"/>
        <w:jc w:val="both"/>
        <w:rPr>
          <w:color w:val="FF0000"/>
          <w:lang w:eastAsia="zh-TW"/>
        </w:rPr>
      </w:pPr>
      <w:r>
        <w:rPr>
          <w:lang w:eastAsia="zh-TW"/>
        </w:rPr>
        <w:t xml:space="preserve">Test 2A and 2B: T3 is skipped. </w:t>
      </w:r>
      <w:bookmarkStart w:id="30" w:name="OLE_LINK87"/>
      <w:r>
        <w:rPr>
          <w:lang w:eastAsia="zh-TW"/>
        </w:rPr>
        <w:t>T</w:t>
      </w:r>
      <w:r>
        <w:t xml:space="preserve">he </w:t>
      </w:r>
      <w:proofErr w:type="spellStart"/>
      <w:r>
        <w:t>the</w:t>
      </w:r>
      <w:proofErr w:type="spellEnd"/>
      <w:r>
        <w:t xml:space="preserve"> SS shall switch the power setting from T2 to T4 as specified in </w:t>
      </w:r>
      <w:r w:rsidRPr="007935B1">
        <w:t>Table 6.3.4.2.5-1. T4 starts</w:t>
      </w:r>
      <w:bookmarkEnd w:id="30"/>
      <w:r w:rsidRPr="007935B1">
        <w:t>, go t</w:t>
      </w:r>
      <w:r w:rsidRPr="00D046CC">
        <w:t>o step10.</w:t>
      </w:r>
    </w:p>
    <w:bookmarkEnd w:id="28"/>
    <w:p w14:paraId="7F312398" w14:textId="4C490041" w:rsidR="00BF36AE" w:rsidRDefault="00BF36AE" w:rsidP="00BF36AE">
      <w:pPr>
        <w:pStyle w:val="B1"/>
      </w:pPr>
      <w:r>
        <w:t>9.</w:t>
      </w:r>
      <w:r>
        <w:tab/>
        <w:t>At the start of T3, the SS shall transmit the</w:t>
      </w:r>
      <w:bookmarkStart w:id="31" w:name="OLE_LINK89"/>
      <w:r>
        <w:t xml:space="preserve"> candidate cell TCI activation MAC-CE</w:t>
      </w:r>
      <w:bookmarkEnd w:id="31"/>
      <w:r>
        <w:t xml:space="preserve"> </w:t>
      </w:r>
      <w:bookmarkStart w:id="32" w:name="OLE_LINK96"/>
      <w:r>
        <w:t xml:space="preserve">(Refer TS 38.321 [12], </w:t>
      </w:r>
      <w:r w:rsidRPr="00D046CC">
        <w:t xml:space="preserve">clauses </w:t>
      </w:r>
      <w:r w:rsidR="00D046CC">
        <w:t>6.1.3.76</w:t>
      </w:r>
      <w:r>
        <w:t>)</w:t>
      </w:r>
      <w:bookmarkEnd w:id="32"/>
      <w:r>
        <w:t xml:space="preserve"> for Cell2. 100ms after the candidate cell TCI state activation MAC-CE transmission, </w:t>
      </w:r>
      <w:r>
        <w:rPr>
          <w:lang w:eastAsia="zh-TW"/>
        </w:rPr>
        <w:t>t</w:t>
      </w:r>
      <w:r>
        <w:t xml:space="preserve">he </w:t>
      </w:r>
      <w:proofErr w:type="spellStart"/>
      <w:r>
        <w:t>the</w:t>
      </w:r>
      <w:proofErr w:type="spellEnd"/>
      <w:r>
        <w:t xml:space="preserve"> SS shall switch the power setting from T3 to T4 as specified in </w:t>
      </w:r>
      <w:r w:rsidRPr="00D046CC">
        <w:t>Table 6.3.4.2.5-1.</w:t>
      </w:r>
      <w:r>
        <w:t xml:space="preserve"> T4 starts.</w:t>
      </w:r>
    </w:p>
    <w:p w14:paraId="1B2F774E" w14:textId="77777777" w:rsidR="00BF36AE" w:rsidRDefault="00BF36AE" w:rsidP="00BF36AE">
      <w:pPr>
        <w:pStyle w:val="B1"/>
        <w:ind w:firstLine="0"/>
        <w:jc w:val="both"/>
      </w:pPr>
      <w:bookmarkStart w:id="33" w:name="OLE_LINK98"/>
      <w:r>
        <w:t>candidate cell TCI activation MAC-CE:</w:t>
      </w:r>
    </w:p>
    <w:p w14:paraId="0700B332" w14:textId="77777777" w:rsidR="00BF36AE" w:rsidRDefault="00BF36AE" w:rsidP="00BF36AE">
      <w:pPr>
        <w:pStyle w:val="B1"/>
        <w:ind w:firstLine="0"/>
        <w:jc w:val="both"/>
      </w:pPr>
      <w:bookmarkStart w:id="34" w:name="OLE_LINK91"/>
      <w:r>
        <w:t>-</w:t>
      </w:r>
      <w:r>
        <w:tab/>
        <w:t>Test 1A:</w:t>
      </w:r>
      <w:bookmarkEnd w:id="34"/>
      <w:r>
        <w:t xml:space="preserve"> </w:t>
      </w:r>
      <w:r>
        <w:rPr>
          <w:i/>
          <w:iCs/>
        </w:rPr>
        <w:t>CandidateTCI-State#1</w:t>
      </w:r>
      <w:r>
        <w:t xml:space="preserve"> is activated.</w:t>
      </w:r>
    </w:p>
    <w:p w14:paraId="40E7400F" w14:textId="77777777" w:rsidR="00BF36AE" w:rsidRDefault="00BF36AE" w:rsidP="00BF36AE">
      <w:pPr>
        <w:pStyle w:val="B1"/>
        <w:ind w:firstLine="0"/>
        <w:jc w:val="both"/>
        <w:rPr>
          <w:lang w:eastAsia="zh-TW"/>
        </w:rPr>
      </w:pPr>
      <w:r>
        <w:t>-</w:t>
      </w:r>
      <w:r>
        <w:tab/>
        <w:t xml:space="preserve">Test 1B: </w:t>
      </w:r>
      <w:r>
        <w:rPr>
          <w:i/>
          <w:iCs/>
        </w:rPr>
        <w:t>CandidateTCI-State#1</w:t>
      </w:r>
      <w:r>
        <w:t xml:space="preserve"> and </w:t>
      </w:r>
      <w:r>
        <w:rPr>
          <w:i/>
          <w:iCs/>
        </w:rPr>
        <w:t>CandidateTCI-UL-State#1</w:t>
      </w:r>
      <w:r>
        <w:t xml:space="preserve"> is activated.</w:t>
      </w:r>
    </w:p>
    <w:bookmarkEnd w:id="33"/>
    <w:p w14:paraId="02915073" w14:textId="77777777" w:rsidR="00BF36AE" w:rsidRDefault="00BF36AE" w:rsidP="00BF36AE">
      <w:pPr>
        <w:pStyle w:val="B1"/>
      </w:pPr>
    </w:p>
    <w:p w14:paraId="1BC80CD1" w14:textId="199C933A" w:rsidR="00BF36AE" w:rsidRDefault="00BF36AE" w:rsidP="00BF36AE">
      <w:pPr>
        <w:pStyle w:val="B1"/>
      </w:pPr>
      <w:r>
        <w:t>10.</w:t>
      </w:r>
      <w:r>
        <w:tab/>
      </w:r>
      <w:bookmarkStart w:id="35" w:name="OLE_LINK95"/>
      <w:r>
        <w:t xml:space="preserve">The start of T4 is the instant when the last TTI containing the LTM cell switch command MAC CE(Refer TS 38.321 [12], </w:t>
      </w:r>
      <w:r w:rsidRPr="00D046CC">
        <w:t>clauses 6.1</w:t>
      </w:r>
      <w:r>
        <w:t>.3.75) is sent by Cell1 to the UE</w:t>
      </w:r>
      <w:bookmarkEnd w:id="35"/>
      <w:r>
        <w:t xml:space="preserve">. </w:t>
      </w:r>
    </w:p>
    <w:p w14:paraId="64A07AE1" w14:textId="77777777" w:rsidR="00BF36AE" w:rsidRDefault="00BF36AE" w:rsidP="00BF36AE">
      <w:pPr>
        <w:pStyle w:val="B1"/>
        <w:ind w:firstLine="0"/>
        <w:jc w:val="both"/>
      </w:pPr>
      <w:r>
        <w:t>cell switch MAC-CE:</w:t>
      </w:r>
    </w:p>
    <w:p w14:paraId="7B96E91E" w14:textId="77777777" w:rsidR="00BF36AE" w:rsidRDefault="00BF36AE" w:rsidP="00BF36AE">
      <w:pPr>
        <w:pStyle w:val="B1"/>
        <w:ind w:firstLine="0"/>
        <w:jc w:val="both"/>
      </w:pPr>
      <w:bookmarkStart w:id="36" w:name="OLE_LINK102"/>
      <w:r>
        <w:t>-</w:t>
      </w:r>
      <w:r>
        <w:tab/>
      </w:r>
      <w:r>
        <w:rPr>
          <w:lang w:eastAsia="ko-KR"/>
        </w:rPr>
        <w:t xml:space="preserve">Contention-Free Random-Access Resources are indicated </w:t>
      </w:r>
      <w:r>
        <w:t>and the field of Timing Advance Command is set to FFF</w:t>
      </w:r>
    </w:p>
    <w:p w14:paraId="677A2CDE" w14:textId="77777777" w:rsidR="00BF36AE" w:rsidRDefault="00BF36AE" w:rsidP="00BF36AE">
      <w:pPr>
        <w:pStyle w:val="B1"/>
        <w:ind w:firstLine="0"/>
        <w:jc w:val="both"/>
        <w:rPr>
          <w:lang w:eastAsia="zh-TW"/>
        </w:rPr>
      </w:pPr>
      <w:bookmarkStart w:id="37" w:name="OLE_LINK106"/>
      <w:r>
        <w:t>-</w:t>
      </w:r>
      <w:r>
        <w:tab/>
        <w:t>Test 1A: CandidateTCI-State#2 is indicated.</w:t>
      </w:r>
    </w:p>
    <w:bookmarkEnd w:id="36"/>
    <w:p w14:paraId="55181BFC" w14:textId="77777777" w:rsidR="00BF36AE" w:rsidRDefault="00BF36AE" w:rsidP="00BF36AE">
      <w:pPr>
        <w:pStyle w:val="B1"/>
        <w:ind w:firstLine="0"/>
        <w:jc w:val="both"/>
      </w:pPr>
      <w:r>
        <w:t>-</w:t>
      </w:r>
      <w:r>
        <w:tab/>
        <w:t>Test 1B: CandidateTCI-State#2 and CandidateTCI-UL-State#1 are indicated</w:t>
      </w:r>
    </w:p>
    <w:bookmarkEnd w:id="37"/>
    <w:p w14:paraId="18F67C80" w14:textId="77777777" w:rsidR="00BF36AE" w:rsidRDefault="00BF36AE" w:rsidP="00BF36AE">
      <w:pPr>
        <w:pStyle w:val="B1"/>
        <w:ind w:firstLine="0"/>
        <w:jc w:val="both"/>
        <w:rPr>
          <w:lang w:eastAsia="zh-TW"/>
        </w:rPr>
      </w:pPr>
      <w:r>
        <w:t>-</w:t>
      </w:r>
      <w:r>
        <w:tab/>
        <w:t>Test 2A: CandidateTCI-State#1 is indicated.</w:t>
      </w:r>
    </w:p>
    <w:p w14:paraId="4312E7D5" w14:textId="77777777" w:rsidR="00BF36AE" w:rsidRDefault="00BF36AE" w:rsidP="00BF36AE">
      <w:pPr>
        <w:pStyle w:val="B1"/>
        <w:jc w:val="both"/>
      </w:pPr>
      <w:r>
        <w:t>-</w:t>
      </w:r>
      <w:r>
        <w:tab/>
        <w:t>Test 2B: CandidateTCI-State#1 and CandidateTCI-UL-State#1 are indicated</w:t>
      </w:r>
    </w:p>
    <w:p w14:paraId="4754AC19" w14:textId="77777777" w:rsidR="00BF36AE" w:rsidRDefault="00BF36AE" w:rsidP="00BF36AE">
      <w:pPr>
        <w:pStyle w:val="B1"/>
      </w:pPr>
      <w:r>
        <w:t>11.</w:t>
      </w:r>
      <w:r>
        <w:tab/>
        <w:t xml:space="preserve">If the UE transmits the uplink PRACH channel to Cell 2 less than </w:t>
      </w:r>
      <w:r>
        <w:rPr>
          <w:noProof/>
        </w:rPr>
        <w:t>D</w:t>
      </w:r>
      <w:r>
        <w:rPr>
          <w:noProof/>
          <w:vertAlign w:val="subscript"/>
        </w:rPr>
        <w:t>LTM</w:t>
      </w:r>
      <w:r>
        <w:t xml:space="preserve"> from the beginning of time period T4 then the number of successful tests is increased by one. Otherwise, the number of failure tests is increased by one.T4 ends.</w:t>
      </w:r>
    </w:p>
    <w:p w14:paraId="165B0D22" w14:textId="77777777" w:rsidR="00BF36AE" w:rsidRDefault="00BF36AE" w:rsidP="00BF36AE">
      <w:pPr>
        <w:pStyle w:val="B1"/>
      </w:pPr>
      <w:r>
        <w:t>12.</w:t>
      </w:r>
      <w:r>
        <w:tab/>
      </w:r>
      <w:r>
        <w:rPr>
          <w:rFonts w:eastAsia="v4.2.0"/>
        </w:rPr>
        <w:t xml:space="preserve">After T4 expires, the SS sends </w:t>
      </w:r>
      <w:r>
        <w:t xml:space="preserve">an </w:t>
      </w:r>
      <w:proofErr w:type="spellStart"/>
      <w:r>
        <w:rPr>
          <w:i/>
        </w:rPr>
        <w:t>RRCReconfiguration</w:t>
      </w:r>
      <w:proofErr w:type="spellEnd"/>
      <w:r>
        <w:t xml:space="preserve"> with</w:t>
      </w:r>
      <w:bookmarkStart w:id="38" w:name="OLE_LINK121"/>
      <w:r>
        <w:t xml:space="preserve"> </w:t>
      </w:r>
      <w:proofErr w:type="spellStart"/>
      <w:r>
        <w:rPr>
          <w:i/>
        </w:rPr>
        <w:t>reconfigurationWithSync</w:t>
      </w:r>
      <w:bookmarkEnd w:id="38"/>
      <w:proofErr w:type="spellEnd"/>
      <w:r>
        <w:rPr>
          <w:rFonts w:eastAsia="v4.2.0"/>
        </w:rPr>
        <w:t xml:space="preserve"> to cause UE handover back to Cell 1</w:t>
      </w:r>
      <w:r>
        <w:t>.</w:t>
      </w:r>
    </w:p>
    <w:p w14:paraId="3E1380DB" w14:textId="77777777" w:rsidR="00BF36AE" w:rsidRDefault="00BF36AE" w:rsidP="00BF36AE">
      <w:pPr>
        <w:pStyle w:val="B1"/>
      </w:pPr>
      <w:r>
        <w:t>13.</w:t>
      </w:r>
      <w:r>
        <w:tab/>
        <w:t xml:space="preserve">If UE is not in state RRC_CONNECTED with generic procedure parameters Connectivity </w:t>
      </w:r>
      <w:r>
        <w:rPr>
          <w:i/>
        </w:rPr>
        <w:t>NR</w:t>
      </w:r>
      <w:r>
        <w:t xml:space="preserve">, connected without release </w:t>
      </w:r>
      <w:r>
        <w:rPr>
          <w:i/>
        </w:rPr>
        <w:t>On</w:t>
      </w:r>
      <w:r>
        <w:t xml:space="preserve"> according to TS 38.508-1 [14] clause 4.5 on Cell 1, switch off and on the UE. Then ensure the UE is in State RRC_CONNECTED with generic procedure parameters Connectivity </w:t>
      </w:r>
      <w:r>
        <w:rPr>
          <w:i/>
        </w:rPr>
        <w:t>NR</w:t>
      </w:r>
      <w:r>
        <w:t xml:space="preserve">, Connected without release </w:t>
      </w:r>
      <w:r>
        <w:rPr>
          <w:i/>
        </w:rPr>
        <w:t>On</w:t>
      </w:r>
      <w:r>
        <w:t xml:space="preserve"> according to TS 38.508-1 [14] clause 4.5 on Cell 1</w:t>
      </w:r>
    </w:p>
    <w:p w14:paraId="0D43318C" w14:textId="77777777" w:rsidR="00BF36AE" w:rsidRDefault="00BF36AE" w:rsidP="00BF36AE">
      <w:pPr>
        <w:pStyle w:val="B1"/>
      </w:pPr>
      <w:r>
        <w:t>14.</w:t>
      </w:r>
      <w:r>
        <w:tab/>
        <w:t xml:space="preserve">Power off Cell2 and set Cell 2 physical cell identity = ((current cell 2 physical cell identity + 3) mod1008) for next iteration of the test procedure loop. </w:t>
      </w:r>
    </w:p>
    <w:p w14:paraId="65D06F1F" w14:textId="77777777" w:rsidR="00BF36AE" w:rsidRDefault="00BF36AE" w:rsidP="00BF36AE">
      <w:pPr>
        <w:pStyle w:val="B1"/>
      </w:pPr>
      <w:r>
        <w:t>15.</w:t>
      </w:r>
      <w:r>
        <w:tab/>
        <w:t xml:space="preserve">Repeat steps 2-14 until the confidence level according to </w:t>
      </w:r>
      <w:r>
        <w:rPr>
          <w:rFonts w:eastAsia="v4.2.0"/>
        </w:rPr>
        <w:t>Tables G.2.3-1 in Annex G clause G.2 is achieved</w:t>
      </w:r>
      <w:r>
        <w:rPr>
          <w:rFonts w:eastAsia="??"/>
        </w:rPr>
        <w:t>.</w:t>
      </w:r>
    </w:p>
    <w:p w14:paraId="0843D8FF" w14:textId="77777777" w:rsidR="00BF36AE" w:rsidRDefault="00BF36AE" w:rsidP="00BF36AE">
      <w:pPr>
        <w:pStyle w:val="H6"/>
      </w:pPr>
      <w:r>
        <w:t>6.3.4.2.4.3</w:t>
      </w:r>
      <w:r>
        <w:tab/>
        <w:t>Message contents</w:t>
      </w:r>
    </w:p>
    <w:p w14:paraId="2DE87538" w14:textId="77777777" w:rsidR="00BF36AE" w:rsidRDefault="00BF36AE" w:rsidP="00BF36AE">
      <w:r>
        <w:t>TBD</w:t>
      </w:r>
    </w:p>
    <w:p w14:paraId="49E5C33B" w14:textId="77777777" w:rsidR="00BF36AE" w:rsidRDefault="00BF36AE" w:rsidP="00BF36AE">
      <w:pPr>
        <w:rPr>
          <w:lang w:eastAsia="sv-SE"/>
        </w:rPr>
      </w:pPr>
      <w:r>
        <w:rPr>
          <w:lang w:eastAsia="sv-SE"/>
        </w:rPr>
        <w:t>Message contents are according to TS 38.508-1 [14] clause 4.6 with the following exceptions:</w:t>
      </w:r>
    </w:p>
    <w:p w14:paraId="0E7F78C4" w14:textId="77777777" w:rsidR="00BF36AE" w:rsidRDefault="00BF36AE" w:rsidP="00BF36AE">
      <w:pPr>
        <w:pStyle w:val="TH"/>
      </w:pPr>
      <w:bookmarkStart w:id="39" w:name="OLE_LINK45"/>
      <w:r>
        <w:lastRenderedPageBreak/>
        <w:t xml:space="preserve">Table </w:t>
      </w:r>
      <w:r>
        <w:rPr>
          <w:lang w:eastAsia="sv-SE"/>
        </w:rPr>
        <w:t>6.3.4.2.4.3</w:t>
      </w:r>
      <w: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BF36AE" w14:paraId="3EDC9A78" w14:textId="77777777" w:rsidTr="00BF36AE">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bookmarkEnd w:id="39"/>
          <w:p w14:paraId="4B48B1DF" w14:textId="77777777" w:rsidR="00BF36AE" w:rsidRDefault="00BF36AE">
            <w:pPr>
              <w:pStyle w:val="TAH"/>
              <w:spacing w:line="254" w:lineRule="auto"/>
            </w:pPr>
            <w:r>
              <w:t>Default Message Contents</w:t>
            </w:r>
          </w:p>
        </w:tc>
      </w:tr>
      <w:tr w:rsidR="00BF36AE" w14:paraId="4C646C2D" w14:textId="77777777" w:rsidTr="00BF36A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1EBAFF" w14:textId="77777777" w:rsidR="00BF36AE" w:rsidRDefault="00BF36AE">
            <w:pPr>
              <w:pStyle w:val="TAL"/>
              <w:spacing w:line="254" w:lineRule="auto"/>
            </w:pPr>
            <w: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F89477" w14:textId="77777777" w:rsidR="00BF36AE" w:rsidRDefault="00BF36AE">
            <w:pPr>
              <w:pStyle w:val="TAL"/>
              <w:spacing w:line="254" w:lineRule="auto"/>
              <w:rPr>
                <w:rFonts w:eastAsia="Times New Roman"/>
                <w:lang w:eastAsia="zh-TW"/>
              </w:rPr>
            </w:pPr>
          </w:p>
        </w:tc>
      </w:tr>
      <w:tr w:rsidR="00BF36AE" w14:paraId="254C96A8" w14:textId="77777777" w:rsidTr="00BF36A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396D71C" w14:textId="77777777" w:rsidR="00BF36AE" w:rsidRDefault="00BF36AE">
            <w:pPr>
              <w:pStyle w:val="TAL"/>
              <w:spacing w:line="254" w:lineRule="auto"/>
              <w:rPr>
                <w:rFonts w:eastAsiaTheme="minorEastAsia"/>
              </w:rPr>
            </w:pPr>
            <w: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CC72212" w14:textId="77777777" w:rsidR="00BF36AE" w:rsidRDefault="00BF36AE">
            <w:pPr>
              <w:pStyle w:val="TAL"/>
              <w:spacing w:line="254" w:lineRule="auto"/>
            </w:pPr>
            <w:r>
              <w:t>Table H.3.1-1</w:t>
            </w:r>
          </w:p>
          <w:p w14:paraId="4E72B84C" w14:textId="77777777" w:rsidR="00BF36AE" w:rsidRDefault="00BF36AE">
            <w:pPr>
              <w:pStyle w:val="TAL"/>
              <w:spacing w:line="254" w:lineRule="auto"/>
            </w:pPr>
            <w:r>
              <w:t xml:space="preserve">Table H.3.1-2 </w:t>
            </w:r>
            <w:r>
              <w:rPr>
                <w:rFonts w:eastAsia="Times New Roman"/>
              </w:rPr>
              <w:t>with Conditions GAP NEEDED and INTER-FREQ</w:t>
            </w:r>
          </w:p>
          <w:p w14:paraId="22151873" w14:textId="77777777" w:rsidR="00BF36AE" w:rsidRDefault="00BF36AE">
            <w:pPr>
              <w:pStyle w:val="TAL"/>
              <w:spacing w:line="254" w:lineRule="auto"/>
            </w:pPr>
            <w:r>
              <w:t>Table H.3.1-3 with Condition INTER-FREQ MO, SSB.1 FR1, SMTC</w:t>
            </w:r>
          </w:p>
          <w:p w14:paraId="1E57A947" w14:textId="77777777" w:rsidR="00BF36AE" w:rsidRDefault="00BF36AE">
            <w:pPr>
              <w:pStyle w:val="TAL"/>
              <w:spacing w:line="254" w:lineRule="auto"/>
              <w:rPr>
                <w:rFonts w:cs="v4.2.0"/>
                <w:lang w:val="en-US"/>
              </w:rPr>
            </w:pPr>
            <w:r>
              <w:t>pattern 1 for configuration 1 and 2</w:t>
            </w:r>
          </w:p>
          <w:p w14:paraId="2405D6CC" w14:textId="77777777" w:rsidR="00BF36AE" w:rsidRDefault="00BF36AE">
            <w:pPr>
              <w:pStyle w:val="TAL"/>
              <w:spacing w:line="254" w:lineRule="auto"/>
              <w:rPr>
                <w:rFonts w:cs="v4.2.0"/>
              </w:rPr>
            </w:pPr>
            <w:r>
              <w:t xml:space="preserve">Table H.3.1-3 with Condition INTER-FREQ MO, SSB.2 FR1, SMTC </w:t>
            </w:r>
            <w:bookmarkStart w:id="40" w:name="OLE_LINK35"/>
            <w:r>
              <w:t>pattern 1</w:t>
            </w:r>
            <w:bookmarkEnd w:id="40"/>
            <w:r>
              <w:t xml:space="preserve"> for configuration 3</w:t>
            </w:r>
          </w:p>
          <w:p w14:paraId="282DBD59" w14:textId="77777777" w:rsidR="00BF36AE" w:rsidRDefault="00BF36AE">
            <w:pPr>
              <w:pStyle w:val="TAL"/>
              <w:spacing w:line="254" w:lineRule="auto"/>
            </w:pPr>
            <w:r>
              <w:t>Table H.3.1-5</w:t>
            </w:r>
          </w:p>
          <w:p w14:paraId="7DC5B8B9" w14:textId="77777777" w:rsidR="00BF36AE" w:rsidRDefault="00BF36AE">
            <w:pPr>
              <w:pStyle w:val="TAL"/>
              <w:spacing w:line="254" w:lineRule="auto"/>
            </w:pPr>
            <w:r>
              <w:t>Table H.3.1-7 with Condition INTER-FREQ and SSB Index</w:t>
            </w:r>
          </w:p>
        </w:tc>
      </w:tr>
    </w:tbl>
    <w:p w14:paraId="063C71D8" w14:textId="77777777" w:rsidR="00BF36AE" w:rsidRDefault="00BF36AE" w:rsidP="00BF36AE">
      <w:pPr>
        <w:rPr>
          <w:lang w:eastAsia="zh-TW"/>
        </w:rPr>
      </w:pPr>
    </w:p>
    <w:p w14:paraId="2A1698A6" w14:textId="123FEBAF" w:rsidR="00C84F0F" w:rsidRDefault="00C84F0F" w:rsidP="00C84F0F">
      <w:pPr>
        <w:pStyle w:val="TH"/>
      </w:pPr>
      <w:r>
        <w:t xml:space="preserve">Table </w:t>
      </w:r>
      <w:r>
        <w:rPr>
          <w:lang w:eastAsia="sv-SE"/>
        </w:rPr>
        <w:t>6.3.4.2.4.3</w:t>
      </w:r>
      <w:r>
        <w:t xml:space="preserve">-2: </w:t>
      </w:r>
      <w:proofErr w:type="spellStart"/>
      <w:r>
        <w:rPr>
          <w:iCs/>
        </w:rPr>
        <w:t>ReportConfigNR</w:t>
      </w:r>
      <w:proofErr w:type="spellEnd"/>
      <w:r>
        <w:rPr>
          <w:iCs/>
        </w:rPr>
        <w:t xml:space="preserve"> (step3)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C84F0F" w14:paraId="08E9A351" w14:textId="77777777" w:rsidTr="00C84F0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174623E" w14:textId="77777777" w:rsidR="00C84F0F" w:rsidRDefault="00C84F0F">
            <w:pPr>
              <w:pStyle w:val="TAH"/>
              <w:spacing w:line="256" w:lineRule="auto"/>
              <w:jc w:val="left"/>
              <w:rPr>
                <w:b w:val="0"/>
                <w:lang w:eastAsia="en-GB"/>
              </w:rPr>
            </w:pPr>
            <w:bookmarkStart w:id="41" w:name="OLE_LINK32"/>
            <w:r>
              <w:rPr>
                <w:b w:val="0"/>
              </w:rPr>
              <w:t>Derivation Path: TS 38.508-1 [14], Table 4.6.3-142 with condition EVENT_A3</w:t>
            </w:r>
          </w:p>
        </w:tc>
      </w:tr>
      <w:tr w:rsidR="00C84F0F" w14:paraId="2D8F23E1"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062B1626" w14:textId="77777777" w:rsidR="00C84F0F" w:rsidRDefault="00C84F0F">
            <w:pPr>
              <w:pStyle w:val="TAH"/>
              <w:spacing w:line="256"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DFD5A5D" w14:textId="77777777" w:rsidR="00C84F0F" w:rsidRDefault="00C84F0F">
            <w:pPr>
              <w:pStyle w:val="TAH"/>
              <w:spacing w:line="256"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3B808238" w14:textId="77777777" w:rsidR="00C84F0F" w:rsidRDefault="00C84F0F">
            <w:pPr>
              <w:pStyle w:val="TAH"/>
              <w:spacing w:line="256" w:lineRule="auto"/>
            </w:pPr>
            <w:r>
              <w:t>Comment</w:t>
            </w:r>
          </w:p>
        </w:tc>
        <w:tc>
          <w:tcPr>
            <w:tcW w:w="625" w:type="pct"/>
            <w:tcBorders>
              <w:top w:val="single" w:sz="4" w:space="0" w:color="auto"/>
              <w:left w:val="single" w:sz="4" w:space="0" w:color="auto"/>
              <w:bottom w:val="single" w:sz="4" w:space="0" w:color="auto"/>
              <w:right w:val="single" w:sz="4" w:space="0" w:color="auto"/>
            </w:tcBorders>
            <w:hideMark/>
          </w:tcPr>
          <w:p w14:paraId="4C106F6A" w14:textId="77777777" w:rsidR="00C84F0F" w:rsidRDefault="00C84F0F">
            <w:pPr>
              <w:pStyle w:val="TAH"/>
              <w:spacing w:line="256" w:lineRule="auto"/>
            </w:pPr>
            <w:r>
              <w:t>Condition</w:t>
            </w:r>
          </w:p>
        </w:tc>
      </w:tr>
      <w:tr w:rsidR="00C84F0F" w14:paraId="1F09E282"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67603791" w14:textId="77777777" w:rsidR="00C84F0F" w:rsidRDefault="00C84F0F">
            <w:pPr>
              <w:pStyle w:val="TAL"/>
              <w:spacing w:line="256" w:lineRule="auto"/>
            </w:pPr>
            <w:proofErr w:type="spellStart"/>
            <w:r>
              <w:t>ReportConfigNR</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7140A4CB"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7FEE7E5"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6913289C" w14:textId="77777777" w:rsidR="00C84F0F" w:rsidRDefault="00C84F0F">
            <w:pPr>
              <w:pStyle w:val="TAL"/>
              <w:spacing w:line="256" w:lineRule="auto"/>
            </w:pPr>
          </w:p>
        </w:tc>
      </w:tr>
      <w:tr w:rsidR="00C84F0F" w14:paraId="7ED8D554"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5943560A" w14:textId="77777777" w:rsidR="00C84F0F" w:rsidRDefault="00C84F0F">
            <w:pPr>
              <w:pStyle w:val="TAL"/>
              <w:spacing w:line="256"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07489C0C"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79726BE"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4CB60B35" w14:textId="77777777" w:rsidR="00C84F0F" w:rsidRDefault="00C84F0F">
            <w:pPr>
              <w:pStyle w:val="TAL"/>
              <w:spacing w:line="256" w:lineRule="auto"/>
            </w:pPr>
          </w:p>
        </w:tc>
      </w:tr>
      <w:tr w:rsidR="00C84F0F" w14:paraId="60B3E130"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5F7CF8FD" w14:textId="77777777" w:rsidR="00C84F0F" w:rsidRDefault="00C84F0F">
            <w:pPr>
              <w:pStyle w:val="TAL"/>
              <w:spacing w:line="256"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868FD51"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ECAEC7C"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59DF25A4" w14:textId="77777777" w:rsidR="00C84F0F" w:rsidRDefault="00C84F0F">
            <w:pPr>
              <w:pStyle w:val="TAL"/>
              <w:spacing w:line="256" w:lineRule="auto"/>
            </w:pPr>
          </w:p>
        </w:tc>
      </w:tr>
      <w:tr w:rsidR="00C84F0F" w14:paraId="2645F162"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6FD2DBC1" w14:textId="77777777" w:rsidR="00C84F0F" w:rsidRDefault="00C84F0F">
            <w:pPr>
              <w:pStyle w:val="TAL"/>
              <w:spacing w:line="256"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07457BD8"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FACC358"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71CED172" w14:textId="77777777" w:rsidR="00C84F0F" w:rsidRDefault="00C84F0F">
            <w:pPr>
              <w:pStyle w:val="TAL"/>
              <w:spacing w:line="256" w:lineRule="auto"/>
            </w:pPr>
          </w:p>
        </w:tc>
      </w:tr>
      <w:tr w:rsidR="00C84F0F" w14:paraId="163D242B"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644A16E3" w14:textId="77777777" w:rsidR="00C84F0F" w:rsidRDefault="00C84F0F">
            <w:pPr>
              <w:pStyle w:val="TAL"/>
              <w:spacing w:line="256"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095CFDF3"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F8713F1"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0C14D507" w14:textId="77777777" w:rsidR="00C84F0F" w:rsidRDefault="00C84F0F">
            <w:pPr>
              <w:pStyle w:val="TAL"/>
              <w:spacing w:line="256" w:lineRule="auto"/>
            </w:pPr>
          </w:p>
        </w:tc>
      </w:tr>
      <w:tr w:rsidR="00C84F0F" w14:paraId="6F602CB4"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42A1490F" w14:textId="77777777" w:rsidR="00C84F0F" w:rsidRDefault="00C84F0F">
            <w:pPr>
              <w:pStyle w:val="TAL"/>
              <w:spacing w:line="256"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407C8A35"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4CEF138"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12089C48" w14:textId="77777777" w:rsidR="00C84F0F" w:rsidRDefault="00C84F0F">
            <w:pPr>
              <w:pStyle w:val="TAL"/>
              <w:spacing w:line="256" w:lineRule="auto"/>
            </w:pPr>
          </w:p>
        </w:tc>
      </w:tr>
      <w:tr w:rsidR="00C84F0F" w14:paraId="21BE7F5A"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579FD838" w14:textId="77777777" w:rsidR="00C84F0F" w:rsidRDefault="00C84F0F">
            <w:pPr>
              <w:pStyle w:val="TAL"/>
              <w:spacing w:line="256"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A36CCAA" w14:textId="153C8939" w:rsidR="00C84F0F" w:rsidRDefault="00F648AA">
            <w:pPr>
              <w:pStyle w:val="TAL"/>
              <w:spacing w:line="256" w:lineRule="auto"/>
            </w:pPr>
            <w:ins w:id="42" w:author="Tiffany Chi (紀育婷)" w:date="2024-09-30T20:55:00Z">
              <w:r>
                <w:t>-14</w:t>
              </w:r>
            </w:ins>
            <w:del w:id="43" w:author="Tiffany Chi (紀育婷)" w:date="2024-09-30T20:55:00Z">
              <w:r w:rsidR="00C84F0F" w:rsidDel="00F648AA">
                <w:delText>-12</w:delText>
              </w:r>
            </w:del>
          </w:p>
        </w:tc>
        <w:tc>
          <w:tcPr>
            <w:tcW w:w="1526" w:type="pct"/>
            <w:tcBorders>
              <w:top w:val="single" w:sz="4" w:space="0" w:color="auto"/>
              <w:left w:val="single" w:sz="4" w:space="0" w:color="auto"/>
              <w:bottom w:val="single" w:sz="4" w:space="0" w:color="auto"/>
              <w:right w:val="single" w:sz="4" w:space="0" w:color="auto"/>
            </w:tcBorders>
            <w:hideMark/>
          </w:tcPr>
          <w:p w14:paraId="135653F4" w14:textId="77777777" w:rsidR="00C84F0F" w:rsidRDefault="00C84F0F">
            <w:pPr>
              <w:pStyle w:val="TAL"/>
              <w:spacing w:line="256" w:lineRule="auto"/>
            </w:pPr>
            <w:r>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71DF61F9" w14:textId="77777777" w:rsidR="00C84F0F" w:rsidRDefault="00C84F0F">
            <w:pPr>
              <w:pStyle w:val="TAL"/>
              <w:spacing w:line="256" w:lineRule="auto"/>
            </w:pPr>
          </w:p>
        </w:tc>
      </w:tr>
      <w:tr w:rsidR="00C84F0F" w14:paraId="399DD2BF"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27E3BC0D" w14:textId="77777777" w:rsidR="00C84F0F" w:rsidRDefault="00C84F0F">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66B2114B"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84E4A87"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4E8E068B" w14:textId="77777777" w:rsidR="00C84F0F" w:rsidRDefault="00C84F0F">
            <w:pPr>
              <w:pStyle w:val="TAL"/>
              <w:spacing w:line="256" w:lineRule="auto"/>
            </w:pPr>
          </w:p>
        </w:tc>
      </w:tr>
      <w:tr w:rsidR="00C84F0F" w14:paraId="75E90E7C"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76AAB177" w14:textId="77777777" w:rsidR="00C84F0F" w:rsidRDefault="00C84F0F">
            <w:pPr>
              <w:pStyle w:val="TAL"/>
              <w:spacing w:line="256" w:lineRule="auto"/>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0D671865" w14:textId="77777777" w:rsidR="00C84F0F" w:rsidRDefault="00C84F0F">
            <w:pPr>
              <w:pStyle w:val="TAL"/>
              <w:spacing w:line="256" w:lineRule="auto"/>
            </w:pPr>
            <w:r>
              <w:t>0</w:t>
            </w:r>
          </w:p>
        </w:tc>
        <w:tc>
          <w:tcPr>
            <w:tcW w:w="1526" w:type="pct"/>
            <w:tcBorders>
              <w:top w:val="single" w:sz="4" w:space="0" w:color="auto"/>
              <w:left w:val="single" w:sz="4" w:space="0" w:color="auto"/>
              <w:bottom w:val="single" w:sz="4" w:space="0" w:color="auto"/>
              <w:right w:val="single" w:sz="4" w:space="0" w:color="auto"/>
            </w:tcBorders>
            <w:hideMark/>
          </w:tcPr>
          <w:p w14:paraId="471F9F67" w14:textId="77777777" w:rsidR="00C84F0F" w:rsidRDefault="00C84F0F">
            <w:pPr>
              <w:pStyle w:val="TAL"/>
              <w:spacing w:line="256" w:lineRule="auto"/>
            </w:pPr>
            <w:r>
              <w:t>0 dB</w:t>
            </w:r>
          </w:p>
        </w:tc>
        <w:tc>
          <w:tcPr>
            <w:tcW w:w="625" w:type="pct"/>
            <w:tcBorders>
              <w:top w:val="single" w:sz="4" w:space="0" w:color="auto"/>
              <w:left w:val="single" w:sz="4" w:space="0" w:color="auto"/>
              <w:bottom w:val="single" w:sz="4" w:space="0" w:color="auto"/>
              <w:right w:val="single" w:sz="4" w:space="0" w:color="auto"/>
            </w:tcBorders>
          </w:tcPr>
          <w:p w14:paraId="2332FB8D" w14:textId="77777777" w:rsidR="00C84F0F" w:rsidRDefault="00C84F0F">
            <w:pPr>
              <w:pStyle w:val="TAL"/>
              <w:spacing w:line="256" w:lineRule="auto"/>
            </w:pPr>
          </w:p>
        </w:tc>
      </w:tr>
      <w:tr w:rsidR="00C84F0F" w14:paraId="5B9418BA"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08DDA914" w14:textId="77777777" w:rsidR="00C84F0F" w:rsidRDefault="00C84F0F">
            <w:pPr>
              <w:pStyle w:val="TAL"/>
              <w:spacing w:line="256" w:lineRule="auto"/>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AAC2BD3" w14:textId="77777777" w:rsidR="00C84F0F" w:rsidRDefault="00C84F0F">
            <w:pPr>
              <w:pStyle w:val="TAL"/>
              <w:spacing w:line="256" w:lineRule="auto"/>
            </w:pPr>
            <w:r>
              <w:t>ms0</w:t>
            </w:r>
          </w:p>
        </w:tc>
        <w:tc>
          <w:tcPr>
            <w:tcW w:w="1526" w:type="pct"/>
            <w:tcBorders>
              <w:top w:val="single" w:sz="4" w:space="0" w:color="auto"/>
              <w:left w:val="single" w:sz="4" w:space="0" w:color="auto"/>
              <w:bottom w:val="single" w:sz="4" w:space="0" w:color="auto"/>
              <w:right w:val="single" w:sz="4" w:space="0" w:color="auto"/>
            </w:tcBorders>
          </w:tcPr>
          <w:p w14:paraId="7A1A0308"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52F351C0" w14:textId="77777777" w:rsidR="00C84F0F" w:rsidRDefault="00C84F0F">
            <w:pPr>
              <w:pStyle w:val="TAL"/>
              <w:spacing w:line="256" w:lineRule="auto"/>
            </w:pPr>
          </w:p>
        </w:tc>
      </w:tr>
      <w:tr w:rsidR="00C84F0F" w14:paraId="1502D7A5"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5B857993" w14:textId="77777777" w:rsidR="00C84F0F" w:rsidRDefault="00C84F0F">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A95ECB9"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4A73366"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2D6BA0C1" w14:textId="77777777" w:rsidR="00C84F0F" w:rsidRDefault="00C84F0F">
            <w:pPr>
              <w:pStyle w:val="TAL"/>
              <w:spacing w:line="256" w:lineRule="auto"/>
            </w:pPr>
          </w:p>
        </w:tc>
      </w:tr>
      <w:tr w:rsidR="00C84F0F" w14:paraId="2D761CC4"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tcPr>
          <w:p w14:paraId="29178C04" w14:textId="77777777" w:rsidR="00C84F0F" w:rsidRDefault="00C84F0F">
            <w:pPr>
              <w:pStyle w:val="TAL"/>
              <w:spacing w:line="256" w:lineRule="auto"/>
            </w:pPr>
          </w:p>
        </w:tc>
        <w:tc>
          <w:tcPr>
            <w:tcW w:w="843" w:type="pct"/>
            <w:tcBorders>
              <w:top w:val="single" w:sz="4" w:space="0" w:color="auto"/>
              <w:left w:val="single" w:sz="4" w:space="0" w:color="auto"/>
              <w:bottom w:val="single" w:sz="4" w:space="0" w:color="auto"/>
              <w:right w:val="single" w:sz="4" w:space="0" w:color="auto"/>
            </w:tcBorders>
          </w:tcPr>
          <w:p w14:paraId="07633C57"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50E82A4"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18B6876D" w14:textId="77777777" w:rsidR="00C84F0F" w:rsidRDefault="00C84F0F">
            <w:pPr>
              <w:pStyle w:val="TAL"/>
              <w:spacing w:line="256" w:lineRule="auto"/>
            </w:pPr>
          </w:p>
        </w:tc>
      </w:tr>
      <w:tr w:rsidR="00C84F0F" w14:paraId="70AACFBD"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273A5F93" w14:textId="77777777" w:rsidR="00C84F0F" w:rsidRDefault="00C84F0F">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571521D"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767CF7D"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148FEE04" w14:textId="77777777" w:rsidR="00C84F0F" w:rsidRDefault="00C84F0F">
            <w:pPr>
              <w:pStyle w:val="TAL"/>
              <w:spacing w:line="256" w:lineRule="auto"/>
            </w:pPr>
          </w:p>
        </w:tc>
      </w:tr>
      <w:tr w:rsidR="00C84F0F" w14:paraId="5DF8349E"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63F08004" w14:textId="77777777" w:rsidR="00C84F0F" w:rsidRDefault="00C84F0F">
            <w:pPr>
              <w:pStyle w:val="TAL"/>
              <w:spacing w:line="256" w:lineRule="auto"/>
            </w:pPr>
            <w:r>
              <w:t xml:space="preserve">      </w:t>
            </w:r>
            <w:proofErr w:type="spellStart"/>
            <w:r>
              <w:t>reportQuantity-RsIndexes</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1C6C0B1F"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7F36CCA"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hideMark/>
          </w:tcPr>
          <w:p w14:paraId="50A17AFE" w14:textId="48B4A5DB" w:rsidR="00C84F0F" w:rsidRDefault="00C84F0F">
            <w:pPr>
              <w:pStyle w:val="TAL"/>
              <w:spacing w:line="256" w:lineRule="auto"/>
            </w:pPr>
          </w:p>
        </w:tc>
      </w:tr>
      <w:tr w:rsidR="00C84F0F" w14:paraId="1914C536"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16078324" w14:textId="77777777" w:rsidR="00C84F0F" w:rsidRDefault="00C84F0F">
            <w:pPr>
              <w:pStyle w:val="TAL"/>
              <w:spacing w:line="256"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93ECB94" w14:textId="77777777" w:rsidR="00C84F0F" w:rsidRDefault="00C84F0F">
            <w:pPr>
              <w:pStyle w:val="TAL"/>
              <w:spacing w:line="256" w:lineRule="auto"/>
            </w:pPr>
            <w:r>
              <w:t>true</w:t>
            </w:r>
          </w:p>
        </w:tc>
        <w:tc>
          <w:tcPr>
            <w:tcW w:w="1526" w:type="pct"/>
            <w:tcBorders>
              <w:top w:val="single" w:sz="4" w:space="0" w:color="auto"/>
              <w:left w:val="single" w:sz="4" w:space="0" w:color="auto"/>
              <w:bottom w:val="single" w:sz="4" w:space="0" w:color="auto"/>
              <w:right w:val="single" w:sz="4" w:space="0" w:color="auto"/>
            </w:tcBorders>
          </w:tcPr>
          <w:p w14:paraId="3914BBE4"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6B78EC79" w14:textId="77777777" w:rsidR="00C84F0F" w:rsidRDefault="00C84F0F">
            <w:pPr>
              <w:pStyle w:val="TAL"/>
              <w:spacing w:line="256" w:lineRule="auto"/>
            </w:pPr>
          </w:p>
        </w:tc>
      </w:tr>
      <w:tr w:rsidR="00C84F0F" w14:paraId="3E643060"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790CEA84" w14:textId="77777777" w:rsidR="00C84F0F" w:rsidRDefault="00C84F0F">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F8DD0D2"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E9106B1"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1CBA9EA0" w14:textId="77777777" w:rsidR="00C84F0F" w:rsidRDefault="00C84F0F">
            <w:pPr>
              <w:pStyle w:val="TAL"/>
              <w:spacing w:line="256" w:lineRule="auto"/>
            </w:pPr>
          </w:p>
        </w:tc>
      </w:tr>
      <w:tr w:rsidR="00C84F0F" w14:paraId="24778EA6"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24A09AF5" w14:textId="77777777" w:rsidR="00C84F0F" w:rsidRDefault="00C84F0F">
            <w:pPr>
              <w:pStyle w:val="TAL"/>
              <w:spacing w:line="256" w:lineRule="auto"/>
            </w:pPr>
            <w:r>
              <w:t xml:space="preserve">      </w:t>
            </w:r>
            <w:proofErr w:type="spellStart"/>
            <w:r>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06578CE" w14:textId="5F50B914" w:rsidR="00C84F0F" w:rsidRDefault="00C84F0F">
            <w:pPr>
              <w:pStyle w:val="TAL"/>
              <w:spacing w:line="256" w:lineRule="auto"/>
            </w:pPr>
            <w:r>
              <w:rPr>
                <w:rFonts w:hint="eastAsia"/>
              </w:rPr>
              <w:t>1</w:t>
            </w:r>
          </w:p>
        </w:tc>
        <w:tc>
          <w:tcPr>
            <w:tcW w:w="1526" w:type="pct"/>
            <w:tcBorders>
              <w:top w:val="single" w:sz="4" w:space="0" w:color="auto"/>
              <w:left w:val="single" w:sz="4" w:space="0" w:color="auto"/>
              <w:bottom w:val="single" w:sz="4" w:space="0" w:color="auto"/>
              <w:right w:val="single" w:sz="4" w:space="0" w:color="auto"/>
            </w:tcBorders>
          </w:tcPr>
          <w:p w14:paraId="0FD83B79"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756E531E" w14:textId="77777777" w:rsidR="00C84F0F" w:rsidRDefault="00C84F0F">
            <w:pPr>
              <w:pStyle w:val="TAL"/>
              <w:spacing w:line="256" w:lineRule="auto"/>
            </w:pPr>
          </w:p>
        </w:tc>
      </w:tr>
      <w:tr w:rsidR="00C84F0F" w14:paraId="0601B41A"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19A84DC0" w14:textId="77777777" w:rsidR="00C84F0F" w:rsidRDefault="00C84F0F">
            <w:pPr>
              <w:pStyle w:val="TAL"/>
              <w:spacing w:line="256" w:lineRule="auto"/>
            </w:pPr>
            <w:bookmarkStart w:id="44" w:name="OLE_LINK47"/>
            <w:r>
              <w:t xml:space="preserve">      </w:t>
            </w:r>
            <w:proofErr w:type="spellStart"/>
            <w:r>
              <w:t>maxNrofRS-IndexesToReport</w:t>
            </w:r>
            <w:bookmarkEnd w:id="44"/>
            <w:proofErr w:type="spellEnd"/>
          </w:p>
        </w:tc>
        <w:tc>
          <w:tcPr>
            <w:tcW w:w="843" w:type="pct"/>
            <w:tcBorders>
              <w:top w:val="single" w:sz="4" w:space="0" w:color="auto"/>
              <w:left w:val="single" w:sz="4" w:space="0" w:color="auto"/>
              <w:bottom w:val="single" w:sz="4" w:space="0" w:color="auto"/>
              <w:right w:val="single" w:sz="4" w:space="0" w:color="auto"/>
            </w:tcBorders>
            <w:hideMark/>
          </w:tcPr>
          <w:p w14:paraId="68BB7140" w14:textId="7E8BF28B" w:rsidR="00C84F0F" w:rsidRDefault="00C84F0F">
            <w:pPr>
              <w:pStyle w:val="TAL"/>
              <w:spacing w:line="256" w:lineRule="auto"/>
            </w:pPr>
            <w:r>
              <w:rPr>
                <w:rFonts w:hint="eastAsia"/>
              </w:rPr>
              <w:t>1</w:t>
            </w:r>
          </w:p>
        </w:tc>
        <w:tc>
          <w:tcPr>
            <w:tcW w:w="1526" w:type="pct"/>
            <w:tcBorders>
              <w:top w:val="single" w:sz="4" w:space="0" w:color="auto"/>
              <w:left w:val="single" w:sz="4" w:space="0" w:color="auto"/>
              <w:bottom w:val="single" w:sz="4" w:space="0" w:color="auto"/>
              <w:right w:val="single" w:sz="4" w:space="0" w:color="auto"/>
            </w:tcBorders>
          </w:tcPr>
          <w:p w14:paraId="79F48E6C"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hideMark/>
          </w:tcPr>
          <w:p w14:paraId="3608ADD6" w14:textId="6064BA8E" w:rsidR="00C84F0F" w:rsidRDefault="00C84F0F">
            <w:pPr>
              <w:pStyle w:val="TAL"/>
              <w:spacing w:line="256" w:lineRule="auto"/>
            </w:pPr>
          </w:p>
        </w:tc>
      </w:tr>
      <w:tr w:rsidR="00C84F0F" w14:paraId="4216DE75"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tcPr>
          <w:p w14:paraId="115DF703" w14:textId="429C3E33" w:rsidR="00C84F0F" w:rsidRDefault="00C84F0F">
            <w:pPr>
              <w:pStyle w:val="TAL"/>
              <w:spacing w:line="256" w:lineRule="auto"/>
            </w:pPr>
            <w:r>
              <w:t xml:space="preserve">      </w:t>
            </w:r>
            <w:proofErr w:type="spellStart"/>
            <w:r>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tcPr>
          <w:p w14:paraId="5CD9DCC5" w14:textId="23A86724" w:rsidR="00C84F0F" w:rsidRDefault="00C84F0F">
            <w:pPr>
              <w:pStyle w:val="TAL"/>
              <w:spacing w:line="256" w:lineRule="auto"/>
            </w:pPr>
            <w:r>
              <w:rPr>
                <w:rFonts w:hint="eastAsia"/>
              </w:rPr>
              <w:t>t</w:t>
            </w:r>
            <w:r>
              <w:t>rue</w:t>
            </w:r>
          </w:p>
        </w:tc>
        <w:tc>
          <w:tcPr>
            <w:tcW w:w="1526" w:type="pct"/>
            <w:tcBorders>
              <w:top w:val="single" w:sz="4" w:space="0" w:color="auto"/>
              <w:left w:val="single" w:sz="4" w:space="0" w:color="auto"/>
              <w:bottom w:val="single" w:sz="4" w:space="0" w:color="auto"/>
              <w:right w:val="single" w:sz="4" w:space="0" w:color="auto"/>
            </w:tcBorders>
          </w:tcPr>
          <w:p w14:paraId="2CF751A0"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27033BB9" w14:textId="77777777" w:rsidR="00C84F0F" w:rsidRDefault="00C84F0F">
            <w:pPr>
              <w:pStyle w:val="TAL"/>
              <w:spacing w:line="256" w:lineRule="auto"/>
            </w:pPr>
          </w:p>
        </w:tc>
      </w:tr>
      <w:tr w:rsidR="00C84F0F" w14:paraId="73C0DF87"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0A66F642" w14:textId="77777777" w:rsidR="00C84F0F" w:rsidRDefault="00C84F0F">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B01E6EB"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3048DE8"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60C4AA29" w14:textId="77777777" w:rsidR="00C84F0F" w:rsidRDefault="00C84F0F">
            <w:pPr>
              <w:pStyle w:val="TAL"/>
              <w:spacing w:line="256" w:lineRule="auto"/>
            </w:pPr>
          </w:p>
        </w:tc>
      </w:tr>
      <w:tr w:rsidR="00C84F0F" w14:paraId="7F3023E0"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494C3FD2" w14:textId="77777777" w:rsidR="00C84F0F" w:rsidRDefault="00C84F0F">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D3925D9"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46D9F0A"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5C7B3F16" w14:textId="77777777" w:rsidR="00C84F0F" w:rsidRDefault="00C84F0F">
            <w:pPr>
              <w:pStyle w:val="TAL"/>
              <w:spacing w:line="256" w:lineRule="auto"/>
            </w:pPr>
          </w:p>
        </w:tc>
      </w:tr>
      <w:tr w:rsidR="00C84F0F" w14:paraId="02DDA185" w14:textId="77777777" w:rsidTr="00C84F0F">
        <w:trPr>
          <w:jc w:val="center"/>
        </w:trPr>
        <w:tc>
          <w:tcPr>
            <w:tcW w:w="2006" w:type="pct"/>
            <w:tcBorders>
              <w:top w:val="single" w:sz="4" w:space="0" w:color="auto"/>
              <w:left w:val="single" w:sz="4" w:space="0" w:color="auto"/>
              <w:bottom w:val="single" w:sz="4" w:space="0" w:color="auto"/>
              <w:right w:val="single" w:sz="4" w:space="0" w:color="auto"/>
            </w:tcBorders>
            <w:hideMark/>
          </w:tcPr>
          <w:p w14:paraId="74DD565C" w14:textId="77777777" w:rsidR="00C84F0F" w:rsidRDefault="00C84F0F">
            <w:pPr>
              <w:pStyle w:val="TAL"/>
              <w:spacing w:line="256" w:lineRule="auto"/>
            </w:pPr>
            <w:r>
              <w:t>}</w:t>
            </w:r>
          </w:p>
        </w:tc>
        <w:tc>
          <w:tcPr>
            <w:tcW w:w="843" w:type="pct"/>
            <w:tcBorders>
              <w:top w:val="single" w:sz="4" w:space="0" w:color="auto"/>
              <w:left w:val="single" w:sz="4" w:space="0" w:color="auto"/>
              <w:bottom w:val="single" w:sz="4" w:space="0" w:color="auto"/>
              <w:right w:val="single" w:sz="4" w:space="0" w:color="auto"/>
            </w:tcBorders>
          </w:tcPr>
          <w:p w14:paraId="6A470FB7" w14:textId="77777777" w:rsidR="00C84F0F" w:rsidRDefault="00C84F0F">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332C8E8" w14:textId="77777777" w:rsidR="00C84F0F" w:rsidRDefault="00C84F0F">
            <w:pPr>
              <w:pStyle w:val="TAL"/>
              <w:spacing w:line="256" w:lineRule="auto"/>
            </w:pPr>
          </w:p>
        </w:tc>
        <w:tc>
          <w:tcPr>
            <w:tcW w:w="625" w:type="pct"/>
            <w:tcBorders>
              <w:top w:val="single" w:sz="4" w:space="0" w:color="auto"/>
              <w:left w:val="single" w:sz="4" w:space="0" w:color="auto"/>
              <w:bottom w:val="single" w:sz="4" w:space="0" w:color="auto"/>
              <w:right w:val="single" w:sz="4" w:space="0" w:color="auto"/>
            </w:tcBorders>
          </w:tcPr>
          <w:p w14:paraId="0E523591" w14:textId="77777777" w:rsidR="00C84F0F" w:rsidRDefault="00C84F0F">
            <w:pPr>
              <w:pStyle w:val="TAL"/>
              <w:spacing w:line="256" w:lineRule="auto"/>
            </w:pPr>
          </w:p>
        </w:tc>
        <w:bookmarkEnd w:id="41"/>
      </w:tr>
    </w:tbl>
    <w:p w14:paraId="7DEDAC40" w14:textId="77777777" w:rsidR="00C84F0F" w:rsidRPr="00C84F0F" w:rsidRDefault="00C84F0F" w:rsidP="00BF36AE">
      <w:pPr>
        <w:rPr>
          <w:lang w:eastAsia="zh-TW"/>
        </w:rPr>
      </w:pPr>
    </w:p>
    <w:p w14:paraId="57E81188" w14:textId="77777777" w:rsidR="00BF36AE" w:rsidRDefault="00BF36AE" w:rsidP="00BF36AE">
      <w:pPr>
        <w:pStyle w:val="H6"/>
      </w:pPr>
      <w:bookmarkStart w:id="45" w:name="MCCQCTEMPBM_00000088"/>
      <w:r>
        <w:t>6.3.4.2.5</w:t>
      </w:r>
      <w:r>
        <w:tab/>
        <w:t>Test requirements</w:t>
      </w:r>
    </w:p>
    <w:bookmarkEnd w:id="45"/>
    <w:p w14:paraId="7CF572BB" w14:textId="77777777" w:rsidR="00BF36AE" w:rsidRDefault="00BF36AE" w:rsidP="00BF36AE">
      <w:pPr>
        <w:rPr>
          <w:lang w:eastAsia="sv-SE"/>
        </w:rPr>
      </w:pPr>
      <w:r>
        <w:rPr>
          <w:lang w:eastAsia="sv-SE"/>
        </w:rPr>
        <w:t>Table 6.3.4.2.5-1 defines the primary level settings including test tolerances for all tests.</w:t>
      </w:r>
    </w:p>
    <w:p w14:paraId="6F3F7873" w14:textId="28A5CDA5" w:rsidR="00BF36AE" w:rsidRDefault="00BF36AE" w:rsidP="00BF36AE">
      <w:pPr>
        <w:pStyle w:val="TH"/>
      </w:pPr>
      <w:r>
        <w:t xml:space="preserve">Table </w:t>
      </w:r>
      <w:r>
        <w:rPr>
          <w:snapToGrid w:val="0"/>
        </w:rPr>
        <w:t>6.3.4.2.5-1</w:t>
      </w:r>
      <w:r>
        <w:t>: Cell specific test parameters for NR FR1-FR1 Int</w:t>
      </w:r>
      <w:r w:rsidR="001D7901">
        <w:t>er</w:t>
      </w:r>
      <w:r>
        <w:t xml:space="preserve">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BF36AE" w14:paraId="6F65E500" w14:textId="77777777" w:rsidTr="00BF36AE">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70FCD22E" w14:textId="77777777" w:rsidR="00BF36AE" w:rsidRDefault="00BF36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Parameter</w:t>
            </w:r>
          </w:p>
        </w:tc>
        <w:tc>
          <w:tcPr>
            <w:tcW w:w="1132" w:type="dxa"/>
            <w:tcBorders>
              <w:top w:val="single" w:sz="4" w:space="0" w:color="auto"/>
              <w:left w:val="single" w:sz="4" w:space="0" w:color="auto"/>
              <w:bottom w:val="nil"/>
              <w:right w:val="single" w:sz="4" w:space="0" w:color="auto"/>
            </w:tcBorders>
            <w:vAlign w:val="center"/>
            <w:hideMark/>
          </w:tcPr>
          <w:p w14:paraId="2E181909" w14:textId="77777777" w:rsidR="00BF36AE" w:rsidRDefault="00BF36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Unit</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853E84" w14:textId="77777777" w:rsidR="00BF36AE" w:rsidRDefault="00BF36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Cell 1</w:t>
            </w:r>
          </w:p>
        </w:tc>
        <w:tc>
          <w:tcPr>
            <w:tcW w:w="2325" w:type="dxa"/>
            <w:tcBorders>
              <w:top w:val="single" w:sz="4" w:space="0" w:color="auto"/>
              <w:left w:val="single" w:sz="4" w:space="0" w:color="auto"/>
              <w:bottom w:val="single" w:sz="4" w:space="0" w:color="auto"/>
              <w:right w:val="single" w:sz="4" w:space="0" w:color="auto"/>
            </w:tcBorders>
            <w:vAlign w:val="center"/>
            <w:hideMark/>
          </w:tcPr>
          <w:p w14:paraId="2BBC3C66" w14:textId="77777777" w:rsidR="00BF36AE" w:rsidRDefault="00BF36A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sz w:val="18"/>
                <w:lang w:eastAsia="en-GB"/>
              </w:rPr>
              <w:t>Cell 2</w:t>
            </w:r>
          </w:p>
        </w:tc>
      </w:tr>
      <w:tr w:rsidR="00BF36AE" w14:paraId="10AE6BC4" w14:textId="77777777" w:rsidTr="00BF36AE">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330F29EF" w14:textId="77777777" w:rsidR="00BF36AE" w:rsidRDefault="00BF36AE">
            <w:pPr>
              <w:rPr>
                <w:rFonts w:ascii="Arial" w:eastAsia="Times New Roman" w:hAnsi="Arial"/>
                <w:b/>
                <w:sz w:val="18"/>
                <w:lang w:eastAsia="en-GB"/>
              </w:rPr>
            </w:pPr>
          </w:p>
        </w:tc>
        <w:tc>
          <w:tcPr>
            <w:tcW w:w="1132" w:type="dxa"/>
            <w:tcBorders>
              <w:top w:val="nil"/>
              <w:left w:val="single" w:sz="4" w:space="0" w:color="auto"/>
              <w:bottom w:val="single" w:sz="4" w:space="0" w:color="auto"/>
              <w:right w:val="single" w:sz="4" w:space="0" w:color="auto"/>
            </w:tcBorders>
            <w:vAlign w:val="center"/>
            <w:hideMark/>
          </w:tcPr>
          <w:p w14:paraId="67C89641" w14:textId="77777777" w:rsidR="00BF36AE" w:rsidRDefault="00BF36AE">
            <w:pPr>
              <w:spacing w:after="0"/>
              <w:rPr>
                <w:rFonts w:ascii="CG Times (WN)" w:eastAsia="Times New Roman" w:hAnsi="CG Times (WN)"/>
                <w:lang w:val="en-US" w:eastAsia="zh-TW"/>
              </w:rPr>
            </w:pPr>
          </w:p>
        </w:tc>
        <w:tc>
          <w:tcPr>
            <w:tcW w:w="2343" w:type="dxa"/>
            <w:tcBorders>
              <w:top w:val="single" w:sz="4" w:space="0" w:color="auto"/>
              <w:left w:val="single" w:sz="4" w:space="0" w:color="auto"/>
              <w:bottom w:val="single" w:sz="4" w:space="0" w:color="auto"/>
              <w:right w:val="single" w:sz="4" w:space="0" w:color="auto"/>
            </w:tcBorders>
            <w:vAlign w:val="center"/>
            <w:hideMark/>
          </w:tcPr>
          <w:p w14:paraId="1539330D" w14:textId="77777777" w:rsidR="00BF36AE" w:rsidRDefault="00BF36AE">
            <w:pPr>
              <w:keepNext/>
              <w:keepLines/>
              <w:overflowPunct w:val="0"/>
              <w:autoSpaceDE w:val="0"/>
              <w:autoSpaceDN w:val="0"/>
              <w:adjustRightInd w:val="0"/>
              <w:spacing w:after="0"/>
              <w:jc w:val="center"/>
              <w:textAlignment w:val="baseline"/>
              <w:rPr>
                <w:rFonts w:ascii="Arial" w:eastAsiaTheme="minorEastAsia" w:hAnsi="Arial"/>
                <w:b/>
                <w:sz w:val="18"/>
                <w:lang w:eastAsia="en-GB"/>
              </w:rPr>
            </w:pPr>
            <w:r>
              <w:rPr>
                <w:rFonts w:ascii="Arial" w:hAnsi="Arial"/>
                <w:b/>
                <w:sz w:val="18"/>
                <w:lang w:eastAsia="en-GB"/>
              </w:rPr>
              <w:t>T1-T4</w:t>
            </w:r>
          </w:p>
        </w:tc>
        <w:tc>
          <w:tcPr>
            <w:tcW w:w="2325" w:type="dxa"/>
            <w:tcBorders>
              <w:top w:val="single" w:sz="4" w:space="0" w:color="auto"/>
              <w:left w:val="single" w:sz="4" w:space="0" w:color="auto"/>
              <w:bottom w:val="single" w:sz="4" w:space="0" w:color="auto"/>
              <w:right w:val="single" w:sz="4" w:space="0" w:color="auto"/>
            </w:tcBorders>
            <w:vAlign w:val="center"/>
            <w:hideMark/>
          </w:tcPr>
          <w:p w14:paraId="4E6841BA" w14:textId="77777777" w:rsidR="00BF36AE" w:rsidRDefault="00BF36AE">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T1-T4</w:t>
            </w:r>
          </w:p>
        </w:tc>
      </w:tr>
      <w:tr w:rsidR="00BF36AE" w14:paraId="54706C6B"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E6906F6"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6E3CCD27"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2343" w:type="dxa"/>
            <w:tcBorders>
              <w:top w:val="single" w:sz="4" w:space="0" w:color="auto"/>
              <w:left w:val="single" w:sz="4" w:space="0" w:color="auto"/>
              <w:bottom w:val="single" w:sz="4" w:space="0" w:color="auto"/>
              <w:right w:val="single" w:sz="4" w:space="0" w:color="auto"/>
            </w:tcBorders>
            <w:hideMark/>
          </w:tcPr>
          <w:p w14:paraId="2D973D71"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w:t>
            </w:r>
          </w:p>
        </w:tc>
        <w:tc>
          <w:tcPr>
            <w:tcW w:w="2325" w:type="dxa"/>
            <w:tcBorders>
              <w:top w:val="single" w:sz="4" w:space="0" w:color="auto"/>
              <w:left w:val="single" w:sz="4" w:space="0" w:color="auto"/>
              <w:bottom w:val="single" w:sz="4" w:space="0" w:color="auto"/>
              <w:right w:val="single" w:sz="4" w:space="0" w:color="auto"/>
            </w:tcBorders>
            <w:hideMark/>
          </w:tcPr>
          <w:p w14:paraId="1E1CDDA9"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2</w:t>
            </w:r>
          </w:p>
        </w:tc>
      </w:tr>
      <w:tr w:rsidR="00BF36AE" w14:paraId="094E11BE" w14:textId="77777777" w:rsidTr="00BF36AE">
        <w:trPr>
          <w:jc w:val="center"/>
        </w:trPr>
        <w:tc>
          <w:tcPr>
            <w:tcW w:w="2081" w:type="dxa"/>
            <w:gridSpan w:val="2"/>
            <w:tcBorders>
              <w:top w:val="single" w:sz="4" w:space="0" w:color="auto"/>
              <w:left w:val="single" w:sz="4" w:space="0" w:color="auto"/>
              <w:bottom w:val="nil"/>
              <w:right w:val="single" w:sz="4" w:space="0" w:color="auto"/>
            </w:tcBorders>
            <w:hideMark/>
          </w:tcPr>
          <w:p w14:paraId="77FC1E68"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Duplex mode</w:t>
            </w:r>
          </w:p>
        </w:tc>
        <w:tc>
          <w:tcPr>
            <w:tcW w:w="1713" w:type="dxa"/>
            <w:tcBorders>
              <w:top w:val="single" w:sz="4" w:space="0" w:color="auto"/>
              <w:left w:val="single" w:sz="4" w:space="0" w:color="auto"/>
              <w:bottom w:val="single" w:sz="4" w:space="0" w:color="auto"/>
              <w:right w:val="single" w:sz="4" w:space="0" w:color="auto"/>
            </w:tcBorders>
            <w:hideMark/>
          </w:tcPr>
          <w:p w14:paraId="1E277E4F"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 1</w:t>
            </w:r>
          </w:p>
        </w:tc>
        <w:tc>
          <w:tcPr>
            <w:tcW w:w="1132" w:type="dxa"/>
            <w:tcBorders>
              <w:top w:val="single" w:sz="4" w:space="0" w:color="auto"/>
              <w:left w:val="single" w:sz="4" w:space="0" w:color="auto"/>
              <w:bottom w:val="nil"/>
              <w:right w:val="single" w:sz="4" w:space="0" w:color="auto"/>
            </w:tcBorders>
          </w:tcPr>
          <w:p w14:paraId="6C25605B"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0EE8415"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FDD</w:t>
            </w:r>
          </w:p>
        </w:tc>
      </w:tr>
      <w:tr w:rsidR="00BF36AE" w14:paraId="74E4E8AB" w14:textId="77777777" w:rsidTr="00BF36AE">
        <w:trPr>
          <w:jc w:val="center"/>
        </w:trPr>
        <w:tc>
          <w:tcPr>
            <w:tcW w:w="2081" w:type="dxa"/>
            <w:gridSpan w:val="2"/>
            <w:tcBorders>
              <w:top w:val="nil"/>
              <w:left w:val="single" w:sz="4" w:space="0" w:color="auto"/>
              <w:bottom w:val="single" w:sz="4" w:space="0" w:color="auto"/>
              <w:right w:val="single" w:sz="4" w:space="0" w:color="auto"/>
            </w:tcBorders>
          </w:tcPr>
          <w:p w14:paraId="130B6019"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67249CB"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 2,3</w:t>
            </w:r>
          </w:p>
        </w:tc>
        <w:tc>
          <w:tcPr>
            <w:tcW w:w="1132" w:type="dxa"/>
            <w:tcBorders>
              <w:top w:val="nil"/>
              <w:left w:val="single" w:sz="4" w:space="0" w:color="auto"/>
              <w:bottom w:val="single" w:sz="4" w:space="0" w:color="auto"/>
              <w:right w:val="single" w:sz="4" w:space="0" w:color="auto"/>
            </w:tcBorders>
          </w:tcPr>
          <w:p w14:paraId="5985B8C0"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A0D8CF1"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w:t>
            </w:r>
          </w:p>
        </w:tc>
      </w:tr>
      <w:tr w:rsidR="00BF36AE" w14:paraId="0DC87996" w14:textId="77777777" w:rsidTr="00BF36AE">
        <w:trPr>
          <w:jc w:val="center"/>
        </w:trPr>
        <w:tc>
          <w:tcPr>
            <w:tcW w:w="2081" w:type="dxa"/>
            <w:gridSpan w:val="2"/>
            <w:tcBorders>
              <w:top w:val="single" w:sz="4" w:space="0" w:color="auto"/>
              <w:left w:val="single" w:sz="4" w:space="0" w:color="auto"/>
              <w:bottom w:val="nil"/>
              <w:right w:val="single" w:sz="4" w:space="0" w:color="auto"/>
            </w:tcBorders>
            <w:hideMark/>
          </w:tcPr>
          <w:p w14:paraId="0CBED05A"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F4BB349"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6629BFE6"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AB3C639"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Not Applicable</w:t>
            </w:r>
          </w:p>
        </w:tc>
      </w:tr>
      <w:tr w:rsidR="00BF36AE" w14:paraId="3BB55ADF" w14:textId="77777777" w:rsidTr="00BF36AE">
        <w:trPr>
          <w:jc w:val="center"/>
        </w:trPr>
        <w:tc>
          <w:tcPr>
            <w:tcW w:w="2081" w:type="dxa"/>
            <w:gridSpan w:val="2"/>
            <w:tcBorders>
              <w:top w:val="nil"/>
              <w:left w:val="single" w:sz="4" w:space="0" w:color="auto"/>
              <w:bottom w:val="nil"/>
              <w:right w:val="single" w:sz="4" w:space="0" w:color="auto"/>
            </w:tcBorders>
          </w:tcPr>
          <w:p w14:paraId="5EED3327"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CD039D5"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tcPr>
          <w:p w14:paraId="6B4771F9"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EEC563E"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TDDConf.1.1</w:t>
            </w:r>
          </w:p>
        </w:tc>
      </w:tr>
      <w:tr w:rsidR="00BF36AE" w14:paraId="08C82E76" w14:textId="77777777" w:rsidTr="00BF36AE">
        <w:trPr>
          <w:jc w:val="center"/>
        </w:trPr>
        <w:tc>
          <w:tcPr>
            <w:tcW w:w="2081" w:type="dxa"/>
            <w:gridSpan w:val="2"/>
            <w:tcBorders>
              <w:top w:val="nil"/>
              <w:left w:val="single" w:sz="4" w:space="0" w:color="auto"/>
              <w:bottom w:val="single" w:sz="4" w:space="0" w:color="auto"/>
              <w:right w:val="single" w:sz="4" w:space="0" w:color="auto"/>
            </w:tcBorders>
          </w:tcPr>
          <w:p w14:paraId="376BE864"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1BF13D4"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5A687B23"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548E6B9"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TDDConf.2.1</w:t>
            </w:r>
          </w:p>
        </w:tc>
      </w:tr>
      <w:tr w:rsidR="00BF36AE" w14:paraId="29444C67" w14:textId="77777777" w:rsidTr="00BF36AE">
        <w:trPr>
          <w:jc w:val="center"/>
        </w:trPr>
        <w:tc>
          <w:tcPr>
            <w:tcW w:w="2081" w:type="dxa"/>
            <w:gridSpan w:val="2"/>
            <w:tcBorders>
              <w:top w:val="single" w:sz="4" w:space="0" w:color="auto"/>
              <w:left w:val="single" w:sz="4" w:space="0" w:color="auto"/>
              <w:bottom w:val="nil"/>
              <w:right w:val="single" w:sz="4" w:space="0" w:color="auto"/>
            </w:tcBorders>
            <w:hideMark/>
          </w:tcPr>
          <w:p w14:paraId="02AB2409"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BW</w:t>
            </w:r>
            <w:r>
              <w:rPr>
                <w:rFonts w:ascii="Arial" w:hAnsi="Arial"/>
                <w:sz w:val="18"/>
                <w:vertAlign w:val="subscript"/>
                <w:lang w:eastAsia="en-GB"/>
              </w:rPr>
              <w:t>channel</w:t>
            </w:r>
            <w:proofErr w:type="spellEnd"/>
          </w:p>
        </w:tc>
        <w:tc>
          <w:tcPr>
            <w:tcW w:w="1713" w:type="dxa"/>
            <w:tcBorders>
              <w:top w:val="single" w:sz="4" w:space="0" w:color="auto"/>
              <w:left w:val="single" w:sz="4" w:space="0" w:color="auto"/>
              <w:bottom w:val="single" w:sz="4" w:space="0" w:color="auto"/>
              <w:right w:val="single" w:sz="4" w:space="0" w:color="auto"/>
            </w:tcBorders>
            <w:hideMark/>
          </w:tcPr>
          <w:p w14:paraId="7A922576"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53B428EA"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41926BF4" w14:textId="77777777" w:rsidR="00BF36AE" w:rsidRDefault="00BF36AE">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 xml:space="preserve">10: </w:t>
            </w:r>
            <w:proofErr w:type="spellStart"/>
            <w:r>
              <w:rPr>
                <w:rFonts w:ascii="Arial" w:hAnsi="Arial"/>
                <w:sz w:val="18"/>
                <w:szCs w:val="18"/>
                <w:lang w:eastAsia="en-GB"/>
              </w:rPr>
              <w:t>N</w:t>
            </w:r>
            <w:r>
              <w:rPr>
                <w:rFonts w:ascii="Arial" w:hAnsi="Arial"/>
                <w:sz w:val="18"/>
                <w:szCs w:val="18"/>
                <w:vertAlign w:val="subscript"/>
                <w:lang w:eastAsia="en-GB"/>
              </w:rPr>
              <w:t>RB,c</w:t>
            </w:r>
            <w:proofErr w:type="spellEnd"/>
            <w:r>
              <w:rPr>
                <w:rFonts w:ascii="Arial" w:hAnsi="Arial"/>
                <w:sz w:val="18"/>
                <w:szCs w:val="18"/>
                <w:lang w:eastAsia="en-GB"/>
              </w:rPr>
              <w:t xml:space="preserve"> = 52</w:t>
            </w:r>
          </w:p>
        </w:tc>
      </w:tr>
      <w:tr w:rsidR="00BF36AE" w14:paraId="6BB88139" w14:textId="77777777" w:rsidTr="00BF36AE">
        <w:trPr>
          <w:jc w:val="center"/>
        </w:trPr>
        <w:tc>
          <w:tcPr>
            <w:tcW w:w="2081" w:type="dxa"/>
            <w:gridSpan w:val="2"/>
            <w:tcBorders>
              <w:top w:val="nil"/>
              <w:left w:val="single" w:sz="4" w:space="0" w:color="auto"/>
              <w:bottom w:val="nil"/>
              <w:right w:val="single" w:sz="4" w:space="0" w:color="auto"/>
            </w:tcBorders>
          </w:tcPr>
          <w:p w14:paraId="3C33E050"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D312F2F"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tcPr>
          <w:p w14:paraId="52EBFAE9"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2059882" w14:textId="77777777" w:rsidR="00BF36AE" w:rsidRDefault="00BF36AE">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 xml:space="preserve">10: </w:t>
            </w:r>
            <w:proofErr w:type="spellStart"/>
            <w:r>
              <w:rPr>
                <w:rFonts w:ascii="Arial" w:hAnsi="Arial"/>
                <w:sz w:val="18"/>
                <w:szCs w:val="18"/>
                <w:lang w:eastAsia="en-GB"/>
              </w:rPr>
              <w:t>N</w:t>
            </w:r>
            <w:r>
              <w:rPr>
                <w:rFonts w:ascii="Arial" w:hAnsi="Arial"/>
                <w:sz w:val="18"/>
                <w:szCs w:val="18"/>
                <w:vertAlign w:val="subscript"/>
                <w:lang w:eastAsia="en-GB"/>
              </w:rPr>
              <w:t>RB,c</w:t>
            </w:r>
            <w:proofErr w:type="spellEnd"/>
            <w:r>
              <w:rPr>
                <w:rFonts w:ascii="Arial" w:hAnsi="Arial"/>
                <w:sz w:val="18"/>
                <w:szCs w:val="18"/>
                <w:lang w:eastAsia="en-GB"/>
              </w:rPr>
              <w:t xml:space="preserve"> = 52</w:t>
            </w:r>
          </w:p>
        </w:tc>
      </w:tr>
      <w:tr w:rsidR="00BF36AE" w14:paraId="223FBE87" w14:textId="77777777" w:rsidTr="00BF36AE">
        <w:trPr>
          <w:jc w:val="center"/>
        </w:trPr>
        <w:tc>
          <w:tcPr>
            <w:tcW w:w="2081" w:type="dxa"/>
            <w:gridSpan w:val="2"/>
            <w:tcBorders>
              <w:top w:val="nil"/>
              <w:left w:val="single" w:sz="4" w:space="0" w:color="auto"/>
              <w:bottom w:val="single" w:sz="4" w:space="0" w:color="auto"/>
              <w:right w:val="single" w:sz="4" w:space="0" w:color="auto"/>
            </w:tcBorders>
          </w:tcPr>
          <w:p w14:paraId="20426B49"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F1A8180"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26E6C4E6"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E1C6446" w14:textId="77777777" w:rsidR="00BF36AE" w:rsidRDefault="00BF36AE">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 xml:space="preserve">40: </w:t>
            </w:r>
            <w:proofErr w:type="spellStart"/>
            <w:r>
              <w:rPr>
                <w:rFonts w:ascii="Arial" w:hAnsi="Arial"/>
                <w:sz w:val="18"/>
                <w:szCs w:val="18"/>
                <w:lang w:eastAsia="en-GB"/>
              </w:rPr>
              <w:t>N</w:t>
            </w:r>
            <w:r>
              <w:rPr>
                <w:rFonts w:ascii="Arial" w:hAnsi="Arial"/>
                <w:sz w:val="18"/>
                <w:szCs w:val="18"/>
                <w:vertAlign w:val="subscript"/>
                <w:lang w:eastAsia="en-GB"/>
              </w:rPr>
              <w:t>RB,c</w:t>
            </w:r>
            <w:proofErr w:type="spellEnd"/>
            <w:r>
              <w:rPr>
                <w:rFonts w:ascii="Arial" w:hAnsi="Arial"/>
                <w:sz w:val="18"/>
                <w:szCs w:val="18"/>
                <w:lang w:eastAsia="en-GB"/>
              </w:rPr>
              <w:t xml:space="preserve"> = 106</w:t>
            </w:r>
          </w:p>
        </w:tc>
      </w:tr>
      <w:tr w:rsidR="00BF36AE" w14:paraId="7415D335" w14:textId="77777777" w:rsidTr="00BF36AE">
        <w:trPr>
          <w:jc w:val="center"/>
        </w:trPr>
        <w:tc>
          <w:tcPr>
            <w:tcW w:w="2081" w:type="dxa"/>
            <w:gridSpan w:val="2"/>
            <w:tcBorders>
              <w:top w:val="single" w:sz="4" w:space="0" w:color="auto"/>
              <w:left w:val="single" w:sz="4" w:space="0" w:color="auto"/>
              <w:bottom w:val="nil"/>
              <w:right w:val="single" w:sz="4" w:space="0" w:color="auto"/>
            </w:tcBorders>
            <w:hideMark/>
          </w:tcPr>
          <w:p w14:paraId="027D0681"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BWP BW</w:t>
            </w:r>
          </w:p>
        </w:tc>
        <w:tc>
          <w:tcPr>
            <w:tcW w:w="1713" w:type="dxa"/>
            <w:tcBorders>
              <w:top w:val="single" w:sz="4" w:space="0" w:color="auto"/>
              <w:left w:val="single" w:sz="4" w:space="0" w:color="auto"/>
              <w:bottom w:val="single" w:sz="4" w:space="0" w:color="auto"/>
              <w:right w:val="single" w:sz="4" w:space="0" w:color="auto"/>
            </w:tcBorders>
            <w:hideMark/>
          </w:tcPr>
          <w:p w14:paraId="116F44F4"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hideMark/>
          </w:tcPr>
          <w:p w14:paraId="74B5000F"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MHz</w:t>
            </w:r>
          </w:p>
        </w:tc>
        <w:tc>
          <w:tcPr>
            <w:tcW w:w="4668" w:type="dxa"/>
            <w:gridSpan w:val="2"/>
            <w:tcBorders>
              <w:top w:val="single" w:sz="4" w:space="0" w:color="auto"/>
              <w:left w:val="single" w:sz="4" w:space="0" w:color="auto"/>
              <w:bottom w:val="single" w:sz="4" w:space="0" w:color="auto"/>
              <w:right w:val="single" w:sz="4" w:space="0" w:color="auto"/>
            </w:tcBorders>
            <w:hideMark/>
          </w:tcPr>
          <w:p w14:paraId="5ED031DD" w14:textId="77777777" w:rsidR="00BF36AE" w:rsidRDefault="00BF36AE">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 xml:space="preserve">10: </w:t>
            </w:r>
            <w:proofErr w:type="spellStart"/>
            <w:r>
              <w:rPr>
                <w:rFonts w:ascii="Arial" w:hAnsi="Arial"/>
                <w:sz w:val="18"/>
                <w:szCs w:val="18"/>
                <w:lang w:eastAsia="en-GB"/>
              </w:rPr>
              <w:t>N</w:t>
            </w:r>
            <w:r>
              <w:rPr>
                <w:rFonts w:ascii="Arial" w:hAnsi="Arial"/>
                <w:sz w:val="18"/>
                <w:szCs w:val="18"/>
                <w:vertAlign w:val="subscript"/>
                <w:lang w:eastAsia="en-GB"/>
              </w:rPr>
              <w:t>RB,c</w:t>
            </w:r>
            <w:proofErr w:type="spellEnd"/>
            <w:r>
              <w:rPr>
                <w:rFonts w:ascii="Arial" w:hAnsi="Arial"/>
                <w:sz w:val="18"/>
                <w:szCs w:val="18"/>
                <w:lang w:eastAsia="en-GB"/>
              </w:rPr>
              <w:t xml:space="preserve"> = 52</w:t>
            </w:r>
          </w:p>
        </w:tc>
      </w:tr>
      <w:tr w:rsidR="00BF36AE" w14:paraId="1FB8B673" w14:textId="77777777" w:rsidTr="00BF36AE">
        <w:trPr>
          <w:jc w:val="center"/>
        </w:trPr>
        <w:tc>
          <w:tcPr>
            <w:tcW w:w="2081" w:type="dxa"/>
            <w:gridSpan w:val="2"/>
            <w:tcBorders>
              <w:top w:val="nil"/>
              <w:left w:val="single" w:sz="4" w:space="0" w:color="auto"/>
              <w:bottom w:val="nil"/>
              <w:right w:val="single" w:sz="4" w:space="0" w:color="auto"/>
            </w:tcBorders>
          </w:tcPr>
          <w:p w14:paraId="045495FD"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C0AB698"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tcPr>
          <w:p w14:paraId="020BBB17"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7151AFA" w14:textId="77777777" w:rsidR="00BF36AE" w:rsidRDefault="00BF36AE">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 xml:space="preserve">10: </w:t>
            </w:r>
            <w:proofErr w:type="spellStart"/>
            <w:r>
              <w:rPr>
                <w:rFonts w:ascii="Arial" w:hAnsi="Arial"/>
                <w:sz w:val="18"/>
                <w:szCs w:val="18"/>
                <w:lang w:eastAsia="en-GB"/>
              </w:rPr>
              <w:t>N</w:t>
            </w:r>
            <w:r>
              <w:rPr>
                <w:rFonts w:ascii="Arial" w:hAnsi="Arial"/>
                <w:sz w:val="18"/>
                <w:szCs w:val="18"/>
                <w:vertAlign w:val="subscript"/>
                <w:lang w:eastAsia="en-GB"/>
              </w:rPr>
              <w:t>RB,c</w:t>
            </w:r>
            <w:proofErr w:type="spellEnd"/>
            <w:r>
              <w:rPr>
                <w:rFonts w:ascii="Arial" w:hAnsi="Arial"/>
                <w:sz w:val="18"/>
                <w:szCs w:val="18"/>
                <w:lang w:eastAsia="en-GB"/>
              </w:rPr>
              <w:t xml:space="preserve"> = 52</w:t>
            </w:r>
          </w:p>
        </w:tc>
      </w:tr>
      <w:tr w:rsidR="00BF36AE" w14:paraId="7BFFF3FD" w14:textId="77777777" w:rsidTr="00BF36AE">
        <w:trPr>
          <w:jc w:val="center"/>
        </w:trPr>
        <w:tc>
          <w:tcPr>
            <w:tcW w:w="2081" w:type="dxa"/>
            <w:gridSpan w:val="2"/>
            <w:tcBorders>
              <w:top w:val="nil"/>
              <w:left w:val="single" w:sz="4" w:space="0" w:color="auto"/>
              <w:bottom w:val="single" w:sz="4" w:space="0" w:color="auto"/>
              <w:right w:val="single" w:sz="4" w:space="0" w:color="auto"/>
            </w:tcBorders>
          </w:tcPr>
          <w:p w14:paraId="0C3C2B27"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B5034AE"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4F01FC48"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A3846C7" w14:textId="77777777" w:rsidR="00BF36AE" w:rsidRDefault="00BF36AE">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 xml:space="preserve">40: </w:t>
            </w:r>
            <w:proofErr w:type="spellStart"/>
            <w:r>
              <w:rPr>
                <w:rFonts w:ascii="Arial" w:hAnsi="Arial"/>
                <w:sz w:val="18"/>
                <w:szCs w:val="18"/>
                <w:lang w:eastAsia="en-GB"/>
              </w:rPr>
              <w:t>N</w:t>
            </w:r>
            <w:r>
              <w:rPr>
                <w:rFonts w:ascii="Arial" w:hAnsi="Arial"/>
                <w:sz w:val="18"/>
                <w:szCs w:val="18"/>
                <w:vertAlign w:val="subscript"/>
                <w:lang w:eastAsia="en-GB"/>
              </w:rPr>
              <w:t>RB,c</w:t>
            </w:r>
            <w:proofErr w:type="spellEnd"/>
            <w:r>
              <w:rPr>
                <w:rFonts w:ascii="Arial" w:hAnsi="Arial"/>
                <w:sz w:val="18"/>
                <w:szCs w:val="18"/>
                <w:lang w:eastAsia="en-GB"/>
              </w:rPr>
              <w:t xml:space="preserve"> = 106</w:t>
            </w:r>
          </w:p>
        </w:tc>
      </w:tr>
      <w:tr w:rsidR="00BF36AE" w14:paraId="2CA78587"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5403DDA"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proofErr w:type="spellStart"/>
            <w:r>
              <w:rPr>
                <w:rFonts w:ascii="Arial" w:hAnsi="Arial"/>
                <w:sz w:val="18"/>
                <w:lang w:eastAsia="en-GB"/>
              </w:rPr>
              <w:t>DRx</w:t>
            </w:r>
            <w:proofErr w:type="spellEnd"/>
            <w:r>
              <w:rPr>
                <w:rFonts w:ascii="Arial" w:hAnsi="Arial"/>
                <w:sz w:val="18"/>
                <w:lang w:eastAsia="en-GB"/>
              </w:rPr>
              <w:t xml:space="preserve"> Cycle</w:t>
            </w:r>
          </w:p>
        </w:tc>
        <w:tc>
          <w:tcPr>
            <w:tcW w:w="1132" w:type="dxa"/>
            <w:tcBorders>
              <w:top w:val="single" w:sz="4" w:space="0" w:color="auto"/>
              <w:left w:val="single" w:sz="4" w:space="0" w:color="auto"/>
              <w:bottom w:val="single" w:sz="4" w:space="0" w:color="auto"/>
              <w:right w:val="single" w:sz="4" w:space="0" w:color="auto"/>
            </w:tcBorders>
            <w:hideMark/>
          </w:tcPr>
          <w:p w14:paraId="2C91A14C"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roofErr w:type="spellStart"/>
            <w:r>
              <w:rPr>
                <w:rFonts w:ascii="Arial" w:hAnsi="Arial"/>
                <w:sz w:val="18"/>
                <w:lang w:eastAsia="en-GB"/>
              </w:rPr>
              <w:t>ms</w:t>
            </w:r>
            <w:proofErr w:type="spellEnd"/>
          </w:p>
        </w:tc>
        <w:tc>
          <w:tcPr>
            <w:tcW w:w="4668" w:type="dxa"/>
            <w:gridSpan w:val="2"/>
            <w:tcBorders>
              <w:top w:val="single" w:sz="4" w:space="0" w:color="auto"/>
              <w:left w:val="single" w:sz="4" w:space="0" w:color="auto"/>
              <w:bottom w:val="single" w:sz="4" w:space="0" w:color="auto"/>
              <w:right w:val="single" w:sz="4" w:space="0" w:color="auto"/>
            </w:tcBorders>
            <w:hideMark/>
          </w:tcPr>
          <w:p w14:paraId="69E5B6ED"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Not Applicable</w:t>
            </w:r>
          </w:p>
        </w:tc>
      </w:tr>
      <w:tr w:rsidR="00BF36AE" w14:paraId="13AF6638" w14:textId="77777777" w:rsidTr="00BF36AE">
        <w:trPr>
          <w:jc w:val="center"/>
        </w:trPr>
        <w:tc>
          <w:tcPr>
            <w:tcW w:w="2081" w:type="dxa"/>
            <w:gridSpan w:val="2"/>
            <w:tcBorders>
              <w:top w:val="single" w:sz="4" w:space="0" w:color="auto"/>
              <w:left w:val="single" w:sz="4" w:space="0" w:color="auto"/>
              <w:bottom w:val="nil"/>
              <w:right w:val="single" w:sz="4" w:space="0" w:color="auto"/>
            </w:tcBorders>
            <w:hideMark/>
          </w:tcPr>
          <w:p w14:paraId="31BA674F"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cs="Arial"/>
                <w:sz w:val="18"/>
                <w:lang w:eastAsia="en-GB"/>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719FE51"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1</w:t>
            </w:r>
          </w:p>
        </w:tc>
        <w:tc>
          <w:tcPr>
            <w:tcW w:w="1132" w:type="dxa"/>
            <w:tcBorders>
              <w:top w:val="single" w:sz="4" w:space="0" w:color="auto"/>
              <w:left w:val="single" w:sz="4" w:space="0" w:color="auto"/>
              <w:bottom w:val="nil"/>
              <w:right w:val="single" w:sz="4" w:space="0" w:color="auto"/>
            </w:tcBorders>
          </w:tcPr>
          <w:p w14:paraId="1B3E413F"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E59BCDE" w14:textId="77777777" w:rsidR="00BF36AE" w:rsidRDefault="00BF36AE">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SR.1.1 FDD</w:t>
            </w:r>
          </w:p>
        </w:tc>
      </w:tr>
      <w:tr w:rsidR="00BF36AE" w14:paraId="6826710F" w14:textId="77777777" w:rsidTr="00BF36AE">
        <w:trPr>
          <w:jc w:val="center"/>
        </w:trPr>
        <w:tc>
          <w:tcPr>
            <w:tcW w:w="2081" w:type="dxa"/>
            <w:gridSpan w:val="2"/>
            <w:tcBorders>
              <w:top w:val="nil"/>
              <w:left w:val="single" w:sz="4" w:space="0" w:color="auto"/>
              <w:bottom w:val="nil"/>
              <w:right w:val="single" w:sz="4" w:space="0" w:color="auto"/>
            </w:tcBorders>
            <w:hideMark/>
          </w:tcPr>
          <w:p w14:paraId="4AF13674"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cs="Arial"/>
                <w:sz w:val="18"/>
                <w:lang w:eastAsia="en-GB"/>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22C2DE41"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2</w:t>
            </w:r>
          </w:p>
        </w:tc>
        <w:tc>
          <w:tcPr>
            <w:tcW w:w="1132" w:type="dxa"/>
            <w:tcBorders>
              <w:top w:val="nil"/>
              <w:left w:val="single" w:sz="4" w:space="0" w:color="auto"/>
              <w:bottom w:val="nil"/>
              <w:right w:val="single" w:sz="4" w:space="0" w:color="auto"/>
            </w:tcBorders>
          </w:tcPr>
          <w:p w14:paraId="28D51C7C"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2B295B8" w14:textId="77777777" w:rsidR="00BF36AE" w:rsidRDefault="00BF36AE">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SR.1.1 TDD</w:t>
            </w:r>
          </w:p>
        </w:tc>
      </w:tr>
      <w:tr w:rsidR="00BF36AE" w14:paraId="4C73CDC1" w14:textId="77777777" w:rsidTr="00BF36AE">
        <w:trPr>
          <w:jc w:val="center"/>
        </w:trPr>
        <w:tc>
          <w:tcPr>
            <w:tcW w:w="2081" w:type="dxa"/>
            <w:gridSpan w:val="2"/>
            <w:tcBorders>
              <w:top w:val="nil"/>
              <w:left w:val="single" w:sz="4" w:space="0" w:color="auto"/>
              <w:bottom w:val="single" w:sz="4" w:space="0" w:color="auto"/>
              <w:right w:val="single" w:sz="4" w:space="0" w:color="auto"/>
            </w:tcBorders>
          </w:tcPr>
          <w:p w14:paraId="25CC35A7"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2632FC0B"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3</w:t>
            </w:r>
          </w:p>
        </w:tc>
        <w:tc>
          <w:tcPr>
            <w:tcW w:w="1132" w:type="dxa"/>
            <w:tcBorders>
              <w:top w:val="nil"/>
              <w:left w:val="single" w:sz="4" w:space="0" w:color="auto"/>
              <w:bottom w:val="single" w:sz="4" w:space="0" w:color="auto"/>
              <w:right w:val="single" w:sz="4" w:space="0" w:color="auto"/>
            </w:tcBorders>
          </w:tcPr>
          <w:p w14:paraId="0CFC0A91"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C2E049D" w14:textId="77777777" w:rsidR="00BF36AE" w:rsidRDefault="00BF36AE">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SR.2.1 TDD</w:t>
            </w:r>
          </w:p>
        </w:tc>
      </w:tr>
      <w:tr w:rsidR="00BF36AE" w14:paraId="6739B444" w14:textId="77777777" w:rsidTr="00BF36AE">
        <w:trPr>
          <w:jc w:val="center"/>
        </w:trPr>
        <w:tc>
          <w:tcPr>
            <w:tcW w:w="2081" w:type="dxa"/>
            <w:gridSpan w:val="2"/>
            <w:tcBorders>
              <w:top w:val="single" w:sz="4" w:space="0" w:color="auto"/>
              <w:left w:val="single" w:sz="4" w:space="0" w:color="auto"/>
              <w:bottom w:val="nil"/>
              <w:right w:val="single" w:sz="4" w:space="0" w:color="auto"/>
            </w:tcBorders>
            <w:hideMark/>
          </w:tcPr>
          <w:p w14:paraId="11A95356"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cs="v5.0.0"/>
                <w:sz w:val="18"/>
                <w:lang w:eastAsia="en-GB"/>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7EEC523"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0E0DA0B7"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BDB4D85" w14:textId="77777777" w:rsidR="00BF36AE" w:rsidRDefault="00BF36AE">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CR.1.1 FDD</w:t>
            </w:r>
          </w:p>
        </w:tc>
      </w:tr>
      <w:tr w:rsidR="00BF36AE" w14:paraId="24283321" w14:textId="77777777" w:rsidTr="00BF36AE">
        <w:trPr>
          <w:jc w:val="center"/>
        </w:trPr>
        <w:tc>
          <w:tcPr>
            <w:tcW w:w="2081" w:type="dxa"/>
            <w:gridSpan w:val="2"/>
            <w:tcBorders>
              <w:top w:val="nil"/>
              <w:left w:val="single" w:sz="4" w:space="0" w:color="auto"/>
              <w:bottom w:val="nil"/>
              <w:right w:val="single" w:sz="4" w:space="0" w:color="auto"/>
            </w:tcBorders>
          </w:tcPr>
          <w:p w14:paraId="2BC58373" w14:textId="77777777" w:rsidR="00BF36AE" w:rsidRDefault="00BF36AE">
            <w:pPr>
              <w:keepNext/>
              <w:keepLines/>
              <w:overflowPunct w:val="0"/>
              <w:autoSpaceDE w:val="0"/>
              <w:autoSpaceDN w:val="0"/>
              <w:adjustRightInd w:val="0"/>
              <w:spacing w:after="0"/>
              <w:textAlignment w:val="baseline"/>
              <w:rPr>
                <w:rFonts w:ascii="Arial" w:hAnsi="Arial" w:cs="v5.0.0"/>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3509816" w14:textId="77777777" w:rsidR="00BF36AE" w:rsidRDefault="00BF36AE">
            <w:pPr>
              <w:keepNext/>
              <w:keepLines/>
              <w:overflowPunct w:val="0"/>
              <w:autoSpaceDE w:val="0"/>
              <w:autoSpaceDN w:val="0"/>
              <w:adjustRightInd w:val="0"/>
              <w:spacing w:after="0"/>
              <w:textAlignment w:val="baseline"/>
              <w:rPr>
                <w:rFonts w:ascii="Arial" w:hAnsi="Arial" w:cs="v5.0.0"/>
                <w:sz w:val="18"/>
                <w:lang w:eastAsia="en-GB"/>
              </w:rPr>
            </w:pPr>
            <w:r>
              <w:rPr>
                <w:rFonts w:ascii="Arial" w:hAnsi="Arial"/>
                <w:sz w:val="18"/>
                <w:lang w:eastAsia="en-GB"/>
              </w:rPr>
              <w:t>Config</w:t>
            </w:r>
            <w:r>
              <w:rPr>
                <w:rFonts w:ascii="Arial" w:hAnsi="Arial"/>
                <w:sz w:val="18"/>
                <w:szCs w:val="18"/>
                <w:lang w:eastAsia="en-GB"/>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5E75E81" w14:textId="77777777" w:rsidR="00BF36AE" w:rsidRDefault="00BF36AE">
            <w:pPr>
              <w:spacing w:after="0"/>
              <w:rPr>
                <w:rFonts w:ascii="Arial" w:eastAsiaTheme="minorEastAsia"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82164E3" w14:textId="77777777" w:rsidR="00BF36AE" w:rsidRDefault="00BF36AE">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CR.1.1 TDD</w:t>
            </w:r>
          </w:p>
        </w:tc>
      </w:tr>
      <w:tr w:rsidR="00BF36AE" w14:paraId="76ECAF2F" w14:textId="77777777" w:rsidTr="00BF36AE">
        <w:trPr>
          <w:jc w:val="center"/>
        </w:trPr>
        <w:tc>
          <w:tcPr>
            <w:tcW w:w="2081" w:type="dxa"/>
            <w:gridSpan w:val="2"/>
            <w:tcBorders>
              <w:top w:val="nil"/>
              <w:left w:val="single" w:sz="4" w:space="0" w:color="auto"/>
              <w:bottom w:val="single" w:sz="4" w:space="0" w:color="auto"/>
              <w:right w:val="single" w:sz="4" w:space="0" w:color="auto"/>
            </w:tcBorders>
          </w:tcPr>
          <w:p w14:paraId="353E4A96" w14:textId="77777777" w:rsidR="00BF36AE" w:rsidRDefault="00BF36AE">
            <w:pPr>
              <w:keepNext/>
              <w:keepLines/>
              <w:overflowPunct w:val="0"/>
              <w:autoSpaceDE w:val="0"/>
              <w:autoSpaceDN w:val="0"/>
              <w:adjustRightInd w:val="0"/>
              <w:spacing w:after="0"/>
              <w:textAlignment w:val="baseline"/>
              <w:rPr>
                <w:rFonts w:ascii="Arial" w:hAnsi="Arial" w:cs="v5.0.0"/>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31C02EEA" w14:textId="77777777" w:rsidR="00BF36AE" w:rsidRDefault="00BF36AE">
            <w:pPr>
              <w:keepNext/>
              <w:keepLines/>
              <w:overflowPunct w:val="0"/>
              <w:autoSpaceDE w:val="0"/>
              <w:autoSpaceDN w:val="0"/>
              <w:adjustRightInd w:val="0"/>
              <w:spacing w:after="0"/>
              <w:textAlignment w:val="baseline"/>
              <w:rPr>
                <w:rFonts w:ascii="Arial" w:hAnsi="Arial" w:cs="v5.0.0"/>
                <w:sz w:val="18"/>
                <w:lang w:eastAsia="en-GB"/>
              </w:rPr>
            </w:pPr>
            <w:r>
              <w:rPr>
                <w:rFonts w:ascii="Arial" w:hAnsi="Arial"/>
                <w:sz w:val="18"/>
                <w:lang w:eastAsia="en-GB"/>
              </w:rPr>
              <w:t>Config</w:t>
            </w:r>
            <w:r>
              <w:rPr>
                <w:rFonts w:ascii="Arial" w:hAnsi="Arial"/>
                <w:sz w:val="18"/>
                <w:szCs w:val="18"/>
                <w:lang w:eastAsia="en-GB"/>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4D4995B" w14:textId="77777777" w:rsidR="00BF36AE" w:rsidRDefault="00BF36AE">
            <w:pPr>
              <w:spacing w:after="0"/>
              <w:rPr>
                <w:rFonts w:ascii="Arial" w:eastAsiaTheme="minorEastAsia"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B0C036F" w14:textId="77777777" w:rsidR="00BF36AE" w:rsidRDefault="00BF36AE">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CR.2.1 TDD</w:t>
            </w:r>
          </w:p>
        </w:tc>
      </w:tr>
      <w:tr w:rsidR="00BF36AE" w14:paraId="16AB33CA" w14:textId="77777777" w:rsidTr="00BF36AE">
        <w:trPr>
          <w:jc w:val="center"/>
        </w:trPr>
        <w:tc>
          <w:tcPr>
            <w:tcW w:w="2081" w:type="dxa"/>
            <w:gridSpan w:val="2"/>
            <w:tcBorders>
              <w:top w:val="single" w:sz="4" w:space="0" w:color="auto"/>
              <w:left w:val="single" w:sz="4" w:space="0" w:color="auto"/>
              <w:bottom w:val="nil"/>
              <w:right w:val="single" w:sz="4" w:space="0" w:color="auto"/>
            </w:tcBorders>
            <w:hideMark/>
          </w:tcPr>
          <w:p w14:paraId="7109938F"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TRS configuration for serving cell</w:t>
            </w:r>
          </w:p>
        </w:tc>
        <w:tc>
          <w:tcPr>
            <w:tcW w:w="1713" w:type="dxa"/>
            <w:tcBorders>
              <w:top w:val="single" w:sz="4" w:space="0" w:color="auto"/>
              <w:left w:val="single" w:sz="4" w:space="0" w:color="auto"/>
              <w:bottom w:val="single" w:sz="4" w:space="0" w:color="auto"/>
              <w:right w:val="single" w:sz="4" w:space="0" w:color="auto"/>
            </w:tcBorders>
            <w:hideMark/>
          </w:tcPr>
          <w:p w14:paraId="176ECDF6"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1</w:t>
            </w:r>
          </w:p>
        </w:tc>
        <w:tc>
          <w:tcPr>
            <w:tcW w:w="1132" w:type="dxa"/>
            <w:tcBorders>
              <w:top w:val="single" w:sz="4" w:space="0" w:color="auto"/>
              <w:left w:val="single" w:sz="4" w:space="0" w:color="auto"/>
              <w:bottom w:val="single" w:sz="4" w:space="0" w:color="auto"/>
              <w:right w:val="single" w:sz="4" w:space="0" w:color="auto"/>
            </w:tcBorders>
          </w:tcPr>
          <w:p w14:paraId="10E01755"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FEBDDDC" w14:textId="77777777" w:rsidR="00BF36AE" w:rsidRDefault="00BF36AE">
            <w:pPr>
              <w:keepNext/>
              <w:keepLines/>
              <w:overflowPunct w:val="0"/>
              <w:autoSpaceDE w:val="0"/>
              <w:autoSpaceDN w:val="0"/>
              <w:adjustRightInd w:val="0"/>
              <w:spacing w:after="0"/>
              <w:jc w:val="center"/>
              <w:textAlignment w:val="baseline"/>
              <w:rPr>
                <w:rFonts w:ascii="Arial" w:hAnsi="Arial"/>
                <w:sz w:val="16"/>
                <w:lang w:eastAsia="en-GB"/>
              </w:rPr>
            </w:pPr>
            <w:r>
              <w:rPr>
                <w:rFonts w:ascii="Arial" w:hAnsi="Arial" w:cs="v4.2.0"/>
                <w:sz w:val="18"/>
                <w:lang w:eastAsia="zh-CN"/>
              </w:rPr>
              <w:t>TRS.1.1 FDD</w:t>
            </w:r>
          </w:p>
        </w:tc>
      </w:tr>
      <w:tr w:rsidR="00BF36AE" w14:paraId="310111A7" w14:textId="77777777" w:rsidTr="00BF36AE">
        <w:trPr>
          <w:jc w:val="center"/>
        </w:trPr>
        <w:tc>
          <w:tcPr>
            <w:tcW w:w="2081" w:type="dxa"/>
            <w:gridSpan w:val="2"/>
            <w:tcBorders>
              <w:top w:val="nil"/>
              <w:left w:val="single" w:sz="4" w:space="0" w:color="auto"/>
              <w:bottom w:val="nil"/>
              <w:right w:val="single" w:sz="4" w:space="0" w:color="auto"/>
            </w:tcBorders>
          </w:tcPr>
          <w:p w14:paraId="40EE9164"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1B4C8E56"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2</w:t>
            </w:r>
          </w:p>
        </w:tc>
        <w:tc>
          <w:tcPr>
            <w:tcW w:w="1132" w:type="dxa"/>
            <w:tcBorders>
              <w:top w:val="single" w:sz="4" w:space="0" w:color="auto"/>
              <w:left w:val="single" w:sz="4" w:space="0" w:color="auto"/>
              <w:bottom w:val="single" w:sz="4" w:space="0" w:color="auto"/>
              <w:right w:val="single" w:sz="4" w:space="0" w:color="auto"/>
            </w:tcBorders>
          </w:tcPr>
          <w:p w14:paraId="62FD2706"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4CEEA59" w14:textId="77777777" w:rsidR="00BF36AE" w:rsidRDefault="00BF36AE">
            <w:pPr>
              <w:keepNext/>
              <w:keepLines/>
              <w:overflowPunct w:val="0"/>
              <w:autoSpaceDE w:val="0"/>
              <w:autoSpaceDN w:val="0"/>
              <w:adjustRightInd w:val="0"/>
              <w:spacing w:after="0"/>
              <w:jc w:val="center"/>
              <w:textAlignment w:val="baseline"/>
              <w:rPr>
                <w:rFonts w:ascii="Arial" w:hAnsi="Arial"/>
                <w:sz w:val="16"/>
                <w:lang w:eastAsia="en-GB"/>
              </w:rPr>
            </w:pPr>
            <w:r>
              <w:rPr>
                <w:rFonts w:ascii="Arial" w:hAnsi="Arial" w:cs="v4.2.0"/>
                <w:sz w:val="18"/>
                <w:lang w:eastAsia="zh-CN"/>
              </w:rPr>
              <w:t>TRS.1.1 TDD</w:t>
            </w:r>
          </w:p>
        </w:tc>
      </w:tr>
      <w:tr w:rsidR="00BF36AE" w14:paraId="24DA4A59" w14:textId="77777777" w:rsidTr="00BF36AE">
        <w:trPr>
          <w:jc w:val="center"/>
        </w:trPr>
        <w:tc>
          <w:tcPr>
            <w:tcW w:w="2081" w:type="dxa"/>
            <w:gridSpan w:val="2"/>
            <w:tcBorders>
              <w:top w:val="nil"/>
              <w:left w:val="single" w:sz="4" w:space="0" w:color="auto"/>
              <w:bottom w:val="single" w:sz="4" w:space="0" w:color="auto"/>
              <w:right w:val="single" w:sz="4" w:space="0" w:color="auto"/>
            </w:tcBorders>
          </w:tcPr>
          <w:p w14:paraId="110F0BC9"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943E8E0"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3</w:t>
            </w:r>
          </w:p>
        </w:tc>
        <w:tc>
          <w:tcPr>
            <w:tcW w:w="1132" w:type="dxa"/>
            <w:tcBorders>
              <w:top w:val="single" w:sz="4" w:space="0" w:color="auto"/>
              <w:left w:val="single" w:sz="4" w:space="0" w:color="auto"/>
              <w:bottom w:val="single" w:sz="4" w:space="0" w:color="auto"/>
              <w:right w:val="single" w:sz="4" w:space="0" w:color="auto"/>
            </w:tcBorders>
          </w:tcPr>
          <w:p w14:paraId="0D499E76"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C50DA79" w14:textId="77777777" w:rsidR="00BF36AE" w:rsidRDefault="00BF36AE">
            <w:pPr>
              <w:keepNext/>
              <w:keepLines/>
              <w:overflowPunct w:val="0"/>
              <w:autoSpaceDE w:val="0"/>
              <w:autoSpaceDN w:val="0"/>
              <w:adjustRightInd w:val="0"/>
              <w:spacing w:after="0"/>
              <w:jc w:val="center"/>
              <w:textAlignment w:val="baseline"/>
              <w:rPr>
                <w:rFonts w:ascii="Arial" w:hAnsi="Arial"/>
                <w:sz w:val="16"/>
                <w:lang w:eastAsia="en-GB"/>
              </w:rPr>
            </w:pPr>
            <w:r>
              <w:rPr>
                <w:rFonts w:ascii="Arial" w:hAnsi="Arial" w:cs="v4.2.0"/>
                <w:sz w:val="18"/>
                <w:lang w:eastAsia="zh-CN"/>
              </w:rPr>
              <w:t>TRS.1.2 TDD</w:t>
            </w:r>
          </w:p>
        </w:tc>
      </w:tr>
      <w:tr w:rsidR="00BF36AE" w14:paraId="1BC14DD6"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562EB82"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OCNG Patterns</w:t>
            </w:r>
          </w:p>
        </w:tc>
        <w:tc>
          <w:tcPr>
            <w:tcW w:w="1132" w:type="dxa"/>
            <w:tcBorders>
              <w:top w:val="single" w:sz="4" w:space="0" w:color="auto"/>
              <w:left w:val="single" w:sz="4" w:space="0" w:color="auto"/>
              <w:bottom w:val="single" w:sz="4" w:space="0" w:color="auto"/>
              <w:right w:val="single" w:sz="4" w:space="0" w:color="auto"/>
            </w:tcBorders>
          </w:tcPr>
          <w:p w14:paraId="1EF1B664"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39EEDDD7"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napToGrid w:val="0"/>
                <w:sz w:val="18"/>
                <w:lang w:eastAsia="en-GB"/>
              </w:rPr>
              <w:t>OP.1</w:t>
            </w:r>
          </w:p>
        </w:tc>
      </w:tr>
      <w:tr w:rsidR="00BF36AE" w14:paraId="1413B2B2"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1D3BE37"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13353C05"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7C4C3ED7" w14:textId="77777777" w:rsidR="00BF36AE" w:rsidRDefault="00BF36AE">
            <w:pPr>
              <w:keepNext/>
              <w:keepLines/>
              <w:overflowPunct w:val="0"/>
              <w:autoSpaceDE w:val="0"/>
              <w:autoSpaceDN w:val="0"/>
              <w:adjustRightInd w:val="0"/>
              <w:spacing w:after="0"/>
              <w:jc w:val="center"/>
              <w:textAlignment w:val="baseline"/>
              <w:rPr>
                <w:rFonts w:ascii="Arial" w:hAnsi="Arial"/>
                <w:snapToGrid w:val="0"/>
                <w:sz w:val="18"/>
                <w:lang w:eastAsia="en-GB"/>
              </w:rPr>
            </w:pPr>
            <w:r>
              <w:rPr>
                <w:rFonts w:ascii="Arial" w:hAnsi="Arial"/>
                <w:snapToGrid w:val="0"/>
                <w:sz w:val="18"/>
                <w:szCs w:val="18"/>
                <w:lang w:eastAsia="zh-CN"/>
              </w:rPr>
              <w:t>SMTC.1</w:t>
            </w:r>
          </w:p>
        </w:tc>
      </w:tr>
      <w:tr w:rsidR="00BF36AE" w14:paraId="062F8584" w14:textId="77777777" w:rsidTr="00BF36AE">
        <w:trPr>
          <w:jc w:val="center"/>
        </w:trPr>
        <w:tc>
          <w:tcPr>
            <w:tcW w:w="2081" w:type="dxa"/>
            <w:gridSpan w:val="2"/>
            <w:tcBorders>
              <w:top w:val="single" w:sz="4" w:space="0" w:color="auto"/>
              <w:left w:val="single" w:sz="4" w:space="0" w:color="auto"/>
              <w:bottom w:val="nil"/>
              <w:right w:val="single" w:sz="4" w:space="0" w:color="auto"/>
            </w:tcBorders>
            <w:hideMark/>
          </w:tcPr>
          <w:p w14:paraId="52BB226A"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cs="Arial"/>
                <w:sz w:val="18"/>
                <w:lang w:eastAsia="en-GB"/>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0242ED9"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tcPr>
          <w:p w14:paraId="37261BB7"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C021013"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SSB.1 FR1</w:t>
            </w:r>
          </w:p>
        </w:tc>
      </w:tr>
      <w:tr w:rsidR="00BF36AE" w14:paraId="0D4A1251" w14:textId="77777777" w:rsidTr="00BF36AE">
        <w:trPr>
          <w:jc w:val="center"/>
        </w:trPr>
        <w:tc>
          <w:tcPr>
            <w:tcW w:w="2081" w:type="dxa"/>
            <w:gridSpan w:val="2"/>
            <w:tcBorders>
              <w:top w:val="nil"/>
              <w:left w:val="single" w:sz="4" w:space="0" w:color="auto"/>
              <w:bottom w:val="single" w:sz="4" w:space="0" w:color="auto"/>
              <w:right w:val="single" w:sz="4" w:space="0" w:color="auto"/>
            </w:tcBorders>
          </w:tcPr>
          <w:p w14:paraId="6821DFE8"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697C801"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p>
        </w:tc>
        <w:tc>
          <w:tcPr>
            <w:tcW w:w="1132" w:type="dxa"/>
            <w:tcBorders>
              <w:top w:val="nil"/>
              <w:left w:val="single" w:sz="4" w:space="0" w:color="auto"/>
              <w:bottom w:val="single" w:sz="4" w:space="0" w:color="auto"/>
              <w:right w:val="single" w:sz="4" w:space="0" w:color="auto"/>
            </w:tcBorders>
          </w:tcPr>
          <w:p w14:paraId="37E0D0D0"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6B79E8B"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4.2.0"/>
                <w:sz w:val="18"/>
                <w:lang w:eastAsia="en-GB"/>
              </w:rPr>
              <w:t>SSB.2 FR1</w:t>
            </w:r>
          </w:p>
        </w:tc>
      </w:tr>
      <w:tr w:rsidR="00BF36AE" w14:paraId="7417B5ED" w14:textId="77777777" w:rsidTr="00BF36AE">
        <w:trPr>
          <w:jc w:val="center"/>
        </w:trPr>
        <w:tc>
          <w:tcPr>
            <w:tcW w:w="2081" w:type="dxa"/>
            <w:gridSpan w:val="2"/>
            <w:tcBorders>
              <w:top w:val="single" w:sz="4" w:space="0" w:color="auto"/>
              <w:left w:val="single" w:sz="4" w:space="0" w:color="auto"/>
              <w:bottom w:val="nil"/>
              <w:right w:val="single" w:sz="4" w:space="0" w:color="auto"/>
            </w:tcBorders>
            <w:hideMark/>
          </w:tcPr>
          <w:p w14:paraId="6DAD5C67"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cs="Arial"/>
                <w:sz w:val="18"/>
                <w:lang w:eastAsia="en-GB"/>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2EBED75A"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hideMark/>
          </w:tcPr>
          <w:p w14:paraId="6A585BF4"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5ACC8BB0"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w:t>
            </w:r>
          </w:p>
        </w:tc>
      </w:tr>
      <w:tr w:rsidR="00BF36AE" w14:paraId="22183ACB" w14:textId="77777777" w:rsidTr="00BF36AE">
        <w:trPr>
          <w:jc w:val="center"/>
        </w:trPr>
        <w:tc>
          <w:tcPr>
            <w:tcW w:w="2081" w:type="dxa"/>
            <w:gridSpan w:val="2"/>
            <w:tcBorders>
              <w:top w:val="nil"/>
              <w:left w:val="single" w:sz="4" w:space="0" w:color="auto"/>
              <w:bottom w:val="single" w:sz="4" w:space="0" w:color="auto"/>
              <w:right w:val="single" w:sz="4" w:space="0" w:color="auto"/>
            </w:tcBorders>
          </w:tcPr>
          <w:p w14:paraId="4CAB40E1"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60E4D446"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p>
        </w:tc>
        <w:tc>
          <w:tcPr>
            <w:tcW w:w="1132" w:type="dxa"/>
            <w:tcBorders>
              <w:top w:val="nil"/>
              <w:left w:val="single" w:sz="4" w:space="0" w:color="auto"/>
              <w:bottom w:val="single" w:sz="4" w:space="0" w:color="auto"/>
              <w:right w:val="single" w:sz="4" w:space="0" w:color="auto"/>
            </w:tcBorders>
          </w:tcPr>
          <w:p w14:paraId="45B067C8"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1B8A4225"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r>
      <w:tr w:rsidR="00BF36AE" w14:paraId="244BC33A" w14:textId="77777777" w:rsidTr="00BF36AE">
        <w:trPr>
          <w:jc w:val="center"/>
        </w:trPr>
        <w:tc>
          <w:tcPr>
            <w:tcW w:w="2081" w:type="dxa"/>
            <w:gridSpan w:val="2"/>
            <w:tcBorders>
              <w:top w:val="single" w:sz="4" w:space="0" w:color="auto"/>
              <w:left w:val="single" w:sz="4" w:space="0" w:color="auto"/>
              <w:bottom w:val="nil"/>
              <w:right w:val="single" w:sz="4" w:space="0" w:color="auto"/>
            </w:tcBorders>
            <w:hideMark/>
          </w:tcPr>
          <w:p w14:paraId="16943DD0"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cs="Arial"/>
                <w:sz w:val="18"/>
                <w:lang w:eastAsia="en-GB"/>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501413A7"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hideMark/>
          </w:tcPr>
          <w:p w14:paraId="2D42C543"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kHz</w:t>
            </w:r>
          </w:p>
        </w:tc>
        <w:tc>
          <w:tcPr>
            <w:tcW w:w="4668" w:type="dxa"/>
            <w:gridSpan w:val="2"/>
            <w:tcBorders>
              <w:top w:val="single" w:sz="4" w:space="0" w:color="auto"/>
              <w:left w:val="single" w:sz="4" w:space="0" w:color="auto"/>
              <w:bottom w:val="single" w:sz="4" w:space="0" w:color="auto"/>
              <w:right w:val="single" w:sz="4" w:space="0" w:color="auto"/>
            </w:tcBorders>
            <w:hideMark/>
          </w:tcPr>
          <w:p w14:paraId="75965BC6"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15</w:t>
            </w:r>
          </w:p>
        </w:tc>
      </w:tr>
      <w:tr w:rsidR="00BF36AE" w14:paraId="79C63CBE" w14:textId="77777777" w:rsidTr="00BF36AE">
        <w:trPr>
          <w:jc w:val="center"/>
        </w:trPr>
        <w:tc>
          <w:tcPr>
            <w:tcW w:w="2081" w:type="dxa"/>
            <w:gridSpan w:val="2"/>
            <w:tcBorders>
              <w:top w:val="nil"/>
              <w:left w:val="single" w:sz="4" w:space="0" w:color="auto"/>
              <w:bottom w:val="single" w:sz="4" w:space="0" w:color="auto"/>
              <w:right w:val="single" w:sz="4" w:space="0" w:color="auto"/>
            </w:tcBorders>
          </w:tcPr>
          <w:p w14:paraId="098D4B23"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0C8820A3"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p>
        </w:tc>
        <w:tc>
          <w:tcPr>
            <w:tcW w:w="1132" w:type="dxa"/>
            <w:tcBorders>
              <w:top w:val="nil"/>
              <w:left w:val="single" w:sz="4" w:space="0" w:color="auto"/>
              <w:bottom w:val="single" w:sz="4" w:space="0" w:color="auto"/>
              <w:right w:val="single" w:sz="4" w:space="0" w:color="auto"/>
            </w:tcBorders>
          </w:tcPr>
          <w:p w14:paraId="5D58B30D"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2ED9EF83"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30</w:t>
            </w:r>
          </w:p>
        </w:tc>
      </w:tr>
      <w:tr w:rsidR="00BF36AE" w14:paraId="69CEE133"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154227"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5B97B931"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6A883A3"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zh-CN"/>
              </w:rPr>
              <w:t>FR1 PRACH configuration 6</w:t>
            </w:r>
          </w:p>
        </w:tc>
      </w:tr>
      <w:tr w:rsidR="00BF36AE" w14:paraId="193CCA0A" w14:textId="77777777" w:rsidTr="00BF36AE">
        <w:trPr>
          <w:jc w:val="center"/>
        </w:trPr>
        <w:tc>
          <w:tcPr>
            <w:tcW w:w="2081" w:type="dxa"/>
            <w:gridSpan w:val="2"/>
            <w:tcBorders>
              <w:top w:val="single" w:sz="4" w:space="0" w:color="auto"/>
              <w:left w:val="single" w:sz="4" w:space="0" w:color="auto"/>
              <w:bottom w:val="nil"/>
              <w:right w:val="single" w:sz="4" w:space="0" w:color="auto"/>
            </w:tcBorders>
            <w:hideMark/>
          </w:tcPr>
          <w:p w14:paraId="40A24B54"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cs="Arial"/>
                <w:sz w:val="18"/>
                <w:lang w:eastAsia="en-GB"/>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2D309B46"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Initial DL BWP</w:t>
            </w:r>
          </w:p>
        </w:tc>
        <w:tc>
          <w:tcPr>
            <w:tcW w:w="1132" w:type="dxa"/>
            <w:tcBorders>
              <w:top w:val="single" w:sz="4" w:space="0" w:color="auto"/>
              <w:left w:val="single" w:sz="4" w:space="0" w:color="auto"/>
              <w:bottom w:val="single" w:sz="4" w:space="0" w:color="auto"/>
              <w:right w:val="single" w:sz="4" w:space="0" w:color="auto"/>
            </w:tcBorders>
          </w:tcPr>
          <w:p w14:paraId="3CC1AA64"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CB28F9F"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3.7.0"/>
                <w:sz w:val="18"/>
                <w:lang w:eastAsia="en-GB"/>
              </w:rPr>
              <w:t>DLBWP.0.1</w:t>
            </w:r>
          </w:p>
        </w:tc>
      </w:tr>
      <w:tr w:rsidR="00BF36AE" w14:paraId="680322B5" w14:textId="77777777" w:rsidTr="00BF36AE">
        <w:trPr>
          <w:jc w:val="center"/>
        </w:trPr>
        <w:tc>
          <w:tcPr>
            <w:tcW w:w="2081" w:type="dxa"/>
            <w:gridSpan w:val="2"/>
            <w:tcBorders>
              <w:top w:val="nil"/>
              <w:left w:val="single" w:sz="4" w:space="0" w:color="auto"/>
              <w:bottom w:val="nil"/>
              <w:right w:val="single" w:sz="4" w:space="0" w:color="auto"/>
            </w:tcBorders>
          </w:tcPr>
          <w:p w14:paraId="4C1F9E19"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74011552"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Dedicated DL BWP</w:t>
            </w:r>
          </w:p>
        </w:tc>
        <w:tc>
          <w:tcPr>
            <w:tcW w:w="1132" w:type="dxa"/>
            <w:tcBorders>
              <w:top w:val="single" w:sz="4" w:space="0" w:color="auto"/>
              <w:left w:val="single" w:sz="4" w:space="0" w:color="auto"/>
              <w:bottom w:val="single" w:sz="4" w:space="0" w:color="auto"/>
              <w:right w:val="single" w:sz="4" w:space="0" w:color="auto"/>
            </w:tcBorders>
          </w:tcPr>
          <w:p w14:paraId="689BEEBC"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41229D8E"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3.7.0"/>
                <w:sz w:val="18"/>
                <w:lang w:eastAsia="en-GB"/>
              </w:rPr>
              <w:t>DLBWP.1.1</w:t>
            </w:r>
          </w:p>
        </w:tc>
      </w:tr>
      <w:tr w:rsidR="00BF36AE" w14:paraId="5D635C8D" w14:textId="77777777" w:rsidTr="00BF36AE">
        <w:trPr>
          <w:jc w:val="center"/>
        </w:trPr>
        <w:tc>
          <w:tcPr>
            <w:tcW w:w="2081" w:type="dxa"/>
            <w:gridSpan w:val="2"/>
            <w:tcBorders>
              <w:top w:val="nil"/>
              <w:left w:val="single" w:sz="4" w:space="0" w:color="auto"/>
              <w:bottom w:val="nil"/>
              <w:right w:val="single" w:sz="4" w:space="0" w:color="auto"/>
            </w:tcBorders>
          </w:tcPr>
          <w:p w14:paraId="5B575697"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40A1BAB8"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Initial UL BWP</w:t>
            </w:r>
          </w:p>
        </w:tc>
        <w:tc>
          <w:tcPr>
            <w:tcW w:w="1132" w:type="dxa"/>
            <w:tcBorders>
              <w:top w:val="single" w:sz="4" w:space="0" w:color="auto"/>
              <w:left w:val="single" w:sz="4" w:space="0" w:color="auto"/>
              <w:bottom w:val="single" w:sz="4" w:space="0" w:color="auto"/>
              <w:right w:val="single" w:sz="4" w:space="0" w:color="auto"/>
            </w:tcBorders>
          </w:tcPr>
          <w:p w14:paraId="1784F2D9"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626525AE"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3.7.0"/>
                <w:sz w:val="18"/>
                <w:lang w:eastAsia="en-GB"/>
              </w:rPr>
              <w:t>ULBWP.0.1</w:t>
            </w:r>
          </w:p>
        </w:tc>
      </w:tr>
      <w:tr w:rsidR="00BF36AE" w14:paraId="5D4458E9" w14:textId="77777777" w:rsidTr="00BF36AE">
        <w:trPr>
          <w:jc w:val="center"/>
        </w:trPr>
        <w:tc>
          <w:tcPr>
            <w:tcW w:w="2081" w:type="dxa"/>
            <w:gridSpan w:val="2"/>
            <w:tcBorders>
              <w:top w:val="nil"/>
              <w:left w:val="single" w:sz="4" w:space="0" w:color="auto"/>
              <w:bottom w:val="single" w:sz="4" w:space="0" w:color="auto"/>
              <w:right w:val="single" w:sz="4" w:space="0" w:color="auto"/>
            </w:tcBorders>
          </w:tcPr>
          <w:p w14:paraId="47E26CFB"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p>
        </w:tc>
        <w:tc>
          <w:tcPr>
            <w:tcW w:w="1713" w:type="dxa"/>
            <w:tcBorders>
              <w:top w:val="single" w:sz="4" w:space="0" w:color="auto"/>
              <w:left w:val="single" w:sz="4" w:space="0" w:color="auto"/>
              <w:bottom w:val="single" w:sz="4" w:space="0" w:color="auto"/>
              <w:right w:val="single" w:sz="4" w:space="0" w:color="auto"/>
            </w:tcBorders>
            <w:hideMark/>
          </w:tcPr>
          <w:p w14:paraId="547BB844"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Dedicated UL BWP</w:t>
            </w:r>
          </w:p>
        </w:tc>
        <w:tc>
          <w:tcPr>
            <w:tcW w:w="1132" w:type="dxa"/>
            <w:tcBorders>
              <w:top w:val="single" w:sz="4" w:space="0" w:color="auto"/>
              <w:left w:val="single" w:sz="4" w:space="0" w:color="auto"/>
              <w:bottom w:val="single" w:sz="4" w:space="0" w:color="auto"/>
              <w:right w:val="single" w:sz="4" w:space="0" w:color="auto"/>
            </w:tcBorders>
          </w:tcPr>
          <w:p w14:paraId="2958F5CD"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4DA7EEE"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cs="v3.7.0"/>
                <w:sz w:val="18"/>
                <w:lang w:eastAsia="en-GB"/>
              </w:rPr>
              <w:t>ULBWP.1.1</w:t>
            </w:r>
          </w:p>
        </w:tc>
      </w:tr>
      <w:tr w:rsidR="00BF36AE" w14:paraId="739DFF96"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13C46E"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6B636502" w14:textId="77777777" w:rsidR="00BF36AE" w:rsidRDefault="00BF36AE">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ja-JP"/>
              </w:rPr>
              <w:t>dB</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F26EEA4" w14:textId="77777777" w:rsidR="00BF36AE" w:rsidRDefault="00BF36AE">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ja-JP"/>
              </w:rPr>
              <w:t>0</w:t>
            </w:r>
          </w:p>
        </w:tc>
      </w:tr>
      <w:tr w:rsidR="00BF36AE" w14:paraId="4E642C94"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F6320EB"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8F2A1EC" w14:textId="77777777" w:rsidR="00BF36AE" w:rsidRDefault="00BF36AE">
            <w:pPr>
              <w:spacing w:after="0"/>
              <w:rPr>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F3AD0AC" w14:textId="77777777" w:rsidR="00BF36AE" w:rsidRDefault="00BF36AE">
            <w:pPr>
              <w:spacing w:after="0"/>
              <w:rPr>
                <w:rFonts w:ascii="Arial" w:eastAsiaTheme="minorEastAsia" w:hAnsi="Arial"/>
                <w:sz w:val="18"/>
                <w:szCs w:val="18"/>
                <w:lang w:eastAsia="en-GB"/>
              </w:rPr>
            </w:pPr>
          </w:p>
        </w:tc>
      </w:tr>
      <w:tr w:rsidR="00BF36AE" w14:paraId="2009F6F5"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40EF84A"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581681" w14:textId="77777777" w:rsidR="00BF36AE" w:rsidRDefault="00BF36AE">
            <w:pPr>
              <w:spacing w:after="0"/>
              <w:rPr>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7645B29" w14:textId="77777777" w:rsidR="00BF36AE" w:rsidRDefault="00BF36AE">
            <w:pPr>
              <w:spacing w:after="0"/>
              <w:rPr>
                <w:rFonts w:ascii="Arial" w:eastAsiaTheme="minorEastAsia" w:hAnsi="Arial"/>
                <w:sz w:val="18"/>
                <w:szCs w:val="18"/>
                <w:lang w:eastAsia="en-GB"/>
              </w:rPr>
            </w:pPr>
          </w:p>
        </w:tc>
      </w:tr>
      <w:tr w:rsidR="00BF36AE" w14:paraId="2A906902"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953DE49"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18362B8" w14:textId="77777777" w:rsidR="00BF36AE" w:rsidRDefault="00BF36AE">
            <w:pPr>
              <w:spacing w:after="0"/>
              <w:rPr>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086F22A2" w14:textId="77777777" w:rsidR="00BF36AE" w:rsidRDefault="00BF36AE">
            <w:pPr>
              <w:spacing w:after="0"/>
              <w:rPr>
                <w:rFonts w:ascii="Arial" w:eastAsiaTheme="minorEastAsia" w:hAnsi="Arial"/>
                <w:sz w:val="18"/>
                <w:szCs w:val="18"/>
                <w:lang w:eastAsia="en-GB"/>
              </w:rPr>
            </w:pPr>
          </w:p>
        </w:tc>
      </w:tr>
      <w:tr w:rsidR="00BF36AE" w14:paraId="2BFF3096"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119487F"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1FEF0A6" w14:textId="77777777" w:rsidR="00BF36AE" w:rsidRDefault="00BF36AE">
            <w:pPr>
              <w:spacing w:after="0"/>
              <w:rPr>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C62F934" w14:textId="77777777" w:rsidR="00BF36AE" w:rsidRDefault="00BF36AE">
            <w:pPr>
              <w:spacing w:after="0"/>
              <w:rPr>
                <w:rFonts w:ascii="Arial" w:eastAsiaTheme="minorEastAsia" w:hAnsi="Arial"/>
                <w:sz w:val="18"/>
                <w:szCs w:val="18"/>
                <w:lang w:eastAsia="en-GB"/>
              </w:rPr>
            </w:pPr>
          </w:p>
        </w:tc>
      </w:tr>
      <w:tr w:rsidR="00BF36AE" w14:paraId="3178E4BA"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7F7A528"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287F859" w14:textId="77777777" w:rsidR="00BF36AE" w:rsidRDefault="00BF36AE">
            <w:pPr>
              <w:spacing w:after="0"/>
              <w:rPr>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654F623F" w14:textId="77777777" w:rsidR="00BF36AE" w:rsidRDefault="00BF36AE">
            <w:pPr>
              <w:spacing w:after="0"/>
              <w:rPr>
                <w:rFonts w:ascii="Arial" w:eastAsiaTheme="minorEastAsia" w:hAnsi="Arial"/>
                <w:sz w:val="18"/>
                <w:szCs w:val="18"/>
                <w:lang w:eastAsia="en-GB"/>
              </w:rPr>
            </w:pPr>
          </w:p>
        </w:tc>
      </w:tr>
      <w:tr w:rsidR="00BF36AE" w14:paraId="0C4DE08E"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5EB853F"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6374EA" w14:textId="77777777" w:rsidR="00BF36AE" w:rsidRDefault="00BF36AE">
            <w:pPr>
              <w:spacing w:after="0"/>
              <w:rPr>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7D89033B" w14:textId="77777777" w:rsidR="00BF36AE" w:rsidRDefault="00BF36AE">
            <w:pPr>
              <w:spacing w:after="0"/>
              <w:rPr>
                <w:rFonts w:ascii="Arial" w:eastAsiaTheme="minorEastAsia" w:hAnsi="Arial"/>
                <w:sz w:val="18"/>
                <w:szCs w:val="18"/>
                <w:lang w:eastAsia="en-GB"/>
              </w:rPr>
            </w:pPr>
          </w:p>
        </w:tc>
      </w:tr>
      <w:tr w:rsidR="00BF36AE" w14:paraId="1A05DD9B"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2AC4D47"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71D5E48" w14:textId="77777777" w:rsidR="00BF36AE" w:rsidRDefault="00BF36AE">
            <w:pPr>
              <w:spacing w:after="0"/>
              <w:rPr>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4CB6C08E" w14:textId="77777777" w:rsidR="00BF36AE" w:rsidRDefault="00BF36AE">
            <w:pPr>
              <w:spacing w:after="0"/>
              <w:rPr>
                <w:rFonts w:ascii="Arial" w:eastAsiaTheme="minorEastAsia" w:hAnsi="Arial"/>
                <w:sz w:val="18"/>
                <w:szCs w:val="18"/>
                <w:lang w:eastAsia="en-GB"/>
              </w:rPr>
            </w:pPr>
          </w:p>
        </w:tc>
      </w:tr>
      <w:tr w:rsidR="00BF36AE" w14:paraId="06EF0BB0"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E134ADD"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52BEC07" w14:textId="77777777" w:rsidR="00BF36AE" w:rsidRDefault="00BF36AE">
            <w:pPr>
              <w:spacing w:after="0"/>
              <w:rPr>
                <w:rFonts w:ascii="Arial" w:eastAsiaTheme="minorEastAsia" w:hAnsi="Arial"/>
                <w:sz w:val="18"/>
                <w:szCs w:val="18"/>
                <w:lang w:eastAsia="en-GB"/>
              </w:rPr>
            </w:pPr>
          </w:p>
        </w:tc>
        <w:tc>
          <w:tcPr>
            <w:tcW w:w="6993" w:type="dxa"/>
            <w:gridSpan w:val="2"/>
            <w:vMerge/>
            <w:tcBorders>
              <w:top w:val="single" w:sz="4" w:space="0" w:color="auto"/>
              <w:left w:val="single" w:sz="4" w:space="0" w:color="auto"/>
              <w:bottom w:val="single" w:sz="4" w:space="0" w:color="auto"/>
              <w:right w:val="single" w:sz="4" w:space="0" w:color="auto"/>
            </w:tcBorders>
            <w:vAlign w:val="center"/>
            <w:hideMark/>
          </w:tcPr>
          <w:p w14:paraId="310AD08A" w14:textId="77777777" w:rsidR="00BF36AE" w:rsidRDefault="00BF36AE">
            <w:pPr>
              <w:spacing w:after="0"/>
              <w:rPr>
                <w:rFonts w:ascii="Arial" w:eastAsiaTheme="minorEastAsia" w:hAnsi="Arial"/>
                <w:sz w:val="18"/>
                <w:szCs w:val="18"/>
                <w:lang w:eastAsia="en-GB"/>
              </w:rPr>
            </w:pPr>
          </w:p>
        </w:tc>
      </w:tr>
      <w:tr w:rsidR="00BF36AE" w14:paraId="10C21779"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A01257"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eastAsiaTheme="minorEastAsia" w:hAnsi="Arial"/>
                <w:position w:val="-12"/>
                <w:sz w:val="18"/>
                <w:lang w:eastAsia="en-GB"/>
              </w:rPr>
              <w:object w:dxaOrig="345" w:dyaOrig="345" w14:anchorId="112C7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5pt;height:17.65pt" o:ole="" fillcolor="window">
                  <v:imagedata r:id="rId13" o:title=""/>
                </v:shape>
                <o:OLEObject Type="Embed" ProgID="Msxml2.SAXXMLReader.6.0" ShapeID="_x0000_i1025" DrawAspect="Content" ObjectID="_1791379052" r:id="rId14"/>
              </w:object>
            </w:r>
            <w:r>
              <w:rPr>
                <w:rFonts w:ascii="Arial" w:hAnsi="Arial"/>
                <w:sz w:val="18"/>
                <w:vertAlign w:val="superscript"/>
                <w:lang w:eastAsia="en-GB"/>
              </w:rPr>
              <w:t>Note2</w:t>
            </w:r>
          </w:p>
        </w:tc>
        <w:tc>
          <w:tcPr>
            <w:tcW w:w="1132" w:type="dxa"/>
            <w:tcBorders>
              <w:top w:val="single" w:sz="4" w:space="0" w:color="auto"/>
              <w:left w:val="single" w:sz="4" w:space="0" w:color="auto"/>
              <w:bottom w:val="single" w:sz="4" w:space="0" w:color="auto"/>
              <w:right w:val="single" w:sz="4" w:space="0" w:color="auto"/>
            </w:tcBorders>
            <w:hideMark/>
          </w:tcPr>
          <w:p w14:paraId="66EC5E4F"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dBm/15kHz</w:t>
            </w:r>
          </w:p>
        </w:tc>
        <w:tc>
          <w:tcPr>
            <w:tcW w:w="4668" w:type="dxa"/>
            <w:gridSpan w:val="2"/>
            <w:tcBorders>
              <w:top w:val="single" w:sz="4" w:space="0" w:color="auto"/>
              <w:left w:val="single" w:sz="4" w:space="0" w:color="auto"/>
              <w:bottom w:val="single" w:sz="4" w:space="0" w:color="auto"/>
              <w:right w:val="single" w:sz="4" w:space="0" w:color="auto"/>
            </w:tcBorders>
            <w:hideMark/>
          </w:tcPr>
          <w:p w14:paraId="14EADA36"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w:t>
            </w:r>
            <w:del w:id="46" w:author="Tiffany Chi (紀育婷)" w:date="2024-09-30T20:54:00Z">
              <w:r w:rsidDel="009679FE">
                <w:rPr>
                  <w:rFonts w:ascii="Arial" w:hAnsi="Arial"/>
                  <w:sz w:val="18"/>
                  <w:lang w:eastAsia="en-GB"/>
                </w:rPr>
                <w:delText>+TT</w:delText>
              </w:r>
            </w:del>
          </w:p>
        </w:tc>
      </w:tr>
      <w:tr w:rsidR="00BF36AE" w14:paraId="03761F8E" w14:textId="77777777" w:rsidTr="00BF36AE">
        <w:trPr>
          <w:jc w:val="center"/>
        </w:trPr>
        <w:tc>
          <w:tcPr>
            <w:tcW w:w="967" w:type="dxa"/>
            <w:tcBorders>
              <w:top w:val="single" w:sz="4" w:space="0" w:color="auto"/>
              <w:left w:val="single" w:sz="4" w:space="0" w:color="auto"/>
              <w:bottom w:val="nil"/>
              <w:right w:val="single" w:sz="4" w:space="0" w:color="auto"/>
            </w:tcBorders>
            <w:hideMark/>
          </w:tcPr>
          <w:p w14:paraId="010B25DF" w14:textId="77777777" w:rsidR="00BF36AE" w:rsidRDefault="00BF36AE">
            <w:pPr>
              <w:keepNext/>
              <w:keepLines/>
              <w:overflowPunct w:val="0"/>
              <w:autoSpaceDE w:val="0"/>
              <w:autoSpaceDN w:val="0"/>
              <w:adjustRightInd w:val="0"/>
              <w:spacing w:after="0"/>
              <w:textAlignment w:val="baseline"/>
              <w:rPr>
                <w:rFonts w:ascii="Arial" w:hAnsi="Arial" w:cs="Arial"/>
                <w:sz w:val="18"/>
                <w:vertAlign w:val="superscript"/>
                <w:lang w:eastAsia="en-GB"/>
              </w:rPr>
            </w:pPr>
            <w:r>
              <w:rPr>
                <w:rFonts w:ascii="Arial" w:eastAsia="Times New Roman" w:hAnsi="Arial" w:cs="Arial"/>
                <w:position w:val="-12"/>
                <w:sz w:val="18"/>
                <w:szCs w:val="22"/>
                <w:lang w:eastAsia="en-GB"/>
              </w:rPr>
              <w:object w:dxaOrig="345" w:dyaOrig="345" w14:anchorId="730E9EBE">
                <v:shape id="_x0000_i1026" type="#_x0000_t75" style="width:17.65pt;height:17.65pt" o:ole="" fillcolor="window">
                  <v:imagedata r:id="rId13" o:title=""/>
                </v:shape>
                <o:OLEObject Type="Embed" ProgID="Msxml2.SAXXMLReader.6.0" ShapeID="_x0000_i1026" DrawAspect="Content" ObjectID="_1791379053" r:id="rId15"/>
              </w:object>
            </w:r>
            <w:r>
              <w:rPr>
                <w:rFonts w:ascii="Arial" w:hAnsi="Arial" w:cs="Arial"/>
                <w:sz w:val="18"/>
                <w:vertAlign w:val="superscript"/>
                <w:lang w:eastAsia="en-GB"/>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3B8963C"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p>
        </w:tc>
        <w:tc>
          <w:tcPr>
            <w:tcW w:w="1132" w:type="dxa"/>
            <w:tcBorders>
              <w:top w:val="single" w:sz="4" w:space="0" w:color="auto"/>
              <w:left w:val="single" w:sz="4" w:space="0" w:color="auto"/>
              <w:bottom w:val="nil"/>
              <w:right w:val="single" w:sz="4" w:space="0" w:color="auto"/>
            </w:tcBorders>
            <w:hideMark/>
          </w:tcPr>
          <w:p w14:paraId="7B683471"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dBm/SCS</w:t>
            </w:r>
          </w:p>
        </w:tc>
        <w:tc>
          <w:tcPr>
            <w:tcW w:w="4668" w:type="dxa"/>
            <w:gridSpan w:val="2"/>
            <w:tcBorders>
              <w:top w:val="single" w:sz="4" w:space="0" w:color="auto"/>
              <w:left w:val="single" w:sz="4" w:space="0" w:color="auto"/>
              <w:bottom w:val="single" w:sz="4" w:space="0" w:color="auto"/>
              <w:right w:val="single" w:sz="4" w:space="0" w:color="auto"/>
            </w:tcBorders>
            <w:hideMark/>
          </w:tcPr>
          <w:p w14:paraId="67B0C4AD"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-98</w:t>
            </w:r>
            <w:del w:id="47" w:author="Tiffany Chi (紀育婷)" w:date="2024-09-30T20:54:00Z">
              <w:r w:rsidDel="009679FE">
                <w:rPr>
                  <w:rFonts w:ascii="Arial" w:hAnsi="Arial"/>
                  <w:sz w:val="18"/>
                  <w:lang w:eastAsia="en-GB"/>
                </w:rPr>
                <w:delText>+TT</w:delText>
              </w:r>
            </w:del>
          </w:p>
        </w:tc>
      </w:tr>
      <w:tr w:rsidR="00BF36AE" w14:paraId="6DD6DFE9" w14:textId="77777777" w:rsidTr="00BF36AE">
        <w:trPr>
          <w:jc w:val="center"/>
        </w:trPr>
        <w:tc>
          <w:tcPr>
            <w:tcW w:w="967" w:type="dxa"/>
            <w:tcBorders>
              <w:top w:val="nil"/>
              <w:left w:val="single" w:sz="4" w:space="0" w:color="auto"/>
              <w:bottom w:val="single" w:sz="4" w:space="0" w:color="auto"/>
              <w:right w:val="single" w:sz="4" w:space="0" w:color="auto"/>
            </w:tcBorders>
          </w:tcPr>
          <w:p w14:paraId="65A543FB" w14:textId="77777777" w:rsidR="00BF36AE" w:rsidRDefault="00BF36AE">
            <w:pPr>
              <w:keepNext/>
              <w:keepLines/>
              <w:overflowPunct w:val="0"/>
              <w:autoSpaceDE w:val="0"/>
              <w:autoSpaceDN w:val="0"/>
              <w:adjustRightInd w:val="0"/>
              <w:spacing w:after="0"/>
              <w:textAlignment w:val="baseline"/>
              <w:rPr>
                <w:rFonts w:ascii="Arial" w:eastAsia="Times New Roman" w:hAnsi="Arial" w:cs="Arial"/>
                <w:sz w:val="18"/>
                <w:szCs w:val="22"/>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02DD345" w14:textId="77777777" w:rsidR="00BF36AE" w:rsidRDefault="00BF36AE">
            <w:pPr>
              <w:keepNext/>
              <w:keepLines/>
              <w:overflowPunct w:val="0"/>
              <w:autoSpaceDE w:val="0"/>
              <w:autoSpaceDN w:val="0"/>
              <w:adjustRightInd w:val="0"/>
              <w:spacing w:after="0"/>
              <w:textAlignment w:val="baseline"/>
              <w:rPr>
                <w:rFonts w:ascii="Arial" w:eastAsiaTheme="minorEastAsia" w:hAnsi="Arial"/>
                <w:sz w:val="18"/>
                <w:lang w:eastAsia="en-GB"/>
              </w:rPr>
            </w:pPr>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p>
        </w:tc>
        <w:tc>
          <w:tcPr>
            <w:tcW w:w="1132" w:type="dxa"/>
            <w:tcBorders>
              <w:top w:val="nil"/>
              <w:left w:val="single" w:sz="4" w:space="0" w:color="auto"/>
              <w:bottom w:val="single" w:sz="4" w:space="0" w:color="auto"/>
              <w:right w:val="single" w:sz="4" w:space="0" w:color="auto"/>
            </w:tcBorders>
          </w:tcPr>
          <w:p w14:paraId="490EC4CC"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p>
        </w:tc>
        <w:tc>
          <w:tcPr>
            <w:tcW w:w="4668" w:type="dxa"/>
            <w:gridSpan w:val="2"/>
            <w:tcBorders>
              <w:top w:val="single" w:sz="4" w:space="0" w:color="auto"/>
              <w:left w:val="single" w:sz="4" w:space="0" w:color="auto"/>
              <w:bottom w:val="single" w:sz="4" w:space="0" w:color="auto"/>
              <w:right w:val="single" w:sz="4" w:space="0" w:color="auto"/>
            </w:tcBorders>
            <w:hideMark/>
          </w:tcPr>
          <w:p w14:paraId="56A0B1EE"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-95</w:t>
            </w:r>
            <w:del w:id="48" w:author="Tiffany Chi (紀育婷)" w:date="2024-09-30T20:54:00Z">
              <w:r w:rsidDel="009679FE">
                <w:rPr>
                  <w:rFonts w:ascii="Arial" w:hAnsi="Arial"/>
                  <w:sz w:val="18"/>
                  <w:lang w:eastAsia="en-GB"/>
                </w:rPr>
                <w:delText>+TT</w:delText>
              </w:r>
            </w:del>
          </w:p>
        </w:tc>
      </w:tr>
      <w:tr w:rsidR="00BF36AE" w14:paraId="47778C53"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58CF6D" w14:textId="77777777" w:rsidR="00BF36AE" w:rsidRDefault="00BF36AE">
            <w:pPr>
              <w:keepNext/>
              <w:keepLines/>
              <w:overflowPunct w:val="0"/>
              <w:autoSpaceDE w:val="0"/>
              <w:autoSpaceDN w:val="0"/>
              <w:adjustRightInd w:val="0"/>
              <w:spacing w:after="0"/>
              <w:textAlignment w:val="baseline"/>
              <w:rPr>
                <w:rFonts w:ascii="Arial" w:hAnsi="Arial"/>
                <w:i/>
                <w:sz w:val="18"/>
                <w:lang w:eastAsia="en-GB"/>
              </w:rPr>
            </w:pPr>
            <w:r>
              <w:rPr>
                <w:rFonts w:ascii="Arial" w:eastAsiaTheme="minorEastAsia" w:hAnsi="Arial"/>
                <w:i/>
                <w:position w:val="-12"/>
                <w:sz w:val="18"/>
                <w:lang w:eastAsia="en-GB"/>
              </w:rPr>
              <w:object w:dxaOrig="645" w:dyaOrig="345" w14:anchorId="12ECCBE6">
                <v:shape id="_x0000_i1027" type="#_x0000_t75" style="width:31.9pt;height:17.65pt" o:ole="" fillcolor="window">
                  <v:imagedata r:id="rId16" o:title=""/>
                </v:shape>
                <o:OLEObject Type="Embed" ProgID="Msxml2.SAXXMLReader.6.0" ShapeID="_x0000_i1027" DrawAspect="Content" ObjectID="_1791379054" r:id="rId17"/>
              </w:object>
            </w:r>
          </w:p>
        </w:tc>
        <w:tc>
          <w:tcPr>
            <w:tcW w:w="1132" w:type="dxa"/>
            <w:tcBorders>
              <w:top w:val="single" w:sz="4" w:space="0" w:color="auto"/>
              <w:left w:val="single" w:sz="4" w:space="0" w:color="auto"/>
              <w:bottom w:val="single" w:sz="4" w:space="0" w:color="auto"/>
              <w:right w:val="single" w:sz="4" w:space="0" w:color="auto"/>
            </w:tcBorders>
            <w:hideMark/>
          </w:tcPr>
          <w:p w14:paraId="551A6416"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707E7183"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w:t>
            </w:r>
            <w:del w:id="49" w:author="Tiffany Chi (紀育婷)" w:date="2024-09-30T20:54:00Z">
              <w:r w:rsidDel="009679FE">
                <w:rPr>
                  <w:rFonts w:ascii="Arial" w:hAnsi="Arial"/>
                  <w:sz w:val="18"/>
                  <w:lang w:eastAsia="en-GB"/>
                </w:rPr>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3DD5A068"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w:t>
            </w:r>
            <w:del w:id="50" w:author="Tiffany Chi (紀育婷)" w:date="2024-09-30T20:54:00Z">
              <w:r w:rsidDel="009679FE">
                <w:rPr>
                  <w:rFonts w:ascii="Arial" w:hAnsi="Arial"/>
                  <w:sz w:val="18"/>
                  <w:lang w:eastAsia="en-GB"/>
                </w:rPr>
                <w:delText>+TT</w:delText>
              </w:r>
            </w:del>
          </w:p>
        </w:tc>
      </w:tr>
      <w:tr w:rsidR="00BF36AE" w14:paraId="60032F52"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4F1E20"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eastAsiaTheme="minorEastAsia" w:hAnsi="Arial"/>
                <w:position w:val="-12"/>
                <w:sz w:val="18"/>
                <w:lang w:eastAsia="en-GB"/>
              </w:rPr>
              <w:object w:dxaOrig="795" w:dyaOrig="345" w14:anchorId="2156E72F">
                <v:shape id="_x0000_i1028" type="#_x0000_t75" style="width:40.1pt;height:17.65pt" o:ole="" fillcolor="window">
                  <v:imagedata r:id="rId18" o:title=""/>
                </v:shape>
                <o:OLEObject Type="Embed" ProgID="Msxml2.SAXXMLReader.6.0" ShapeID="_x0000_i1028" DrawAspect="Content" ObjectID="_1791379055" r:id="rId19"/>
              </w:object>
            </w:r>
          </w:p>
        </w:tc>
        <w:tc>
          <w:tcPr>
            <w:tcW w:w="1132" w:type="dxa"/>
            <w:tcBorders>
              <w:top w:val="single" w:sz="4" w:space="0" w:color="auto"/>
              <w:left w:val="single" w:sz="4" w:space="0" w:color="auto"/>
              <w:bottom w:val="single" w:sz="4" w:space="0" w:color="auto"/>
              <w:right w:val="single" w:sz="4" w:space="0" w:color="auto"/>
            </w:tcBorders>
            <w:hideMark/>
          </w:tcPr>
          <w:p w14:paraId="06438087"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dB</w:t>
            </w:r>
          </w:p>
        </w:tc>
        <w:tc>
          <w:tcPr>
            <w:tcW w:w="2343" w:type="dxa"/>
            <w:tcBorders>
              <w:top w:val="single" w:sz="4" w:space="0" w:color="auto"/>
              <w:left w:val="single" w:sz="4" w:space="0" w:color="auto"/>
              <w:bottom w:val="single" w:sz="4" w:space="0" w:color="auto"/>
              <w:right w:val="single" w:sz="4" w:space="0" w:color="auto"/>
            </w:tcBorders>
            <w:hideMark/>
          </w:tcPr>
          <w:p w14:paraId="66A678C8"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w:t>
            </w:r>
            <w:del w:id="51" w:author="Tiffany Chi (紀育婷)" w:date="2024-09-30T20:54:00Z">
              <w:r w:rsidDel="009679FE">
                <w:rPr>
                  <w:rFonts w:ascii="Arial" w:hAnsi="Arial"/>
                  <w:sz w:val="18"/>
                  <w:lang w:eastAsia="en-GB"/>
                </w:rPr>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1B748446"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w:t>
            </w:r>
            <w:del w:id="52" w:author="Tiffany Chi (紀育婷)" w:date="2024-09-30T20:54:00Z">
              <w:r w:rsidDel="009679FE">
                <w:rPr>
                  <w:rFonts w:ascii="Arial" w:hAnsi="Arial"/>
                  <w:sz w:val="18"/>
                  <w:lang w:eastAsia="en-GB"/>
                </w:rPr>
                <w:delText>+TT</w:delText>
              </w:r>
            </w:del>
          </w:p>
        </w:tc>
      </w:tr>
      <w:tr w:rsidR="00BF36AE" w14:paraId="6930E243" w14:textId="77777777" w:rsidTr="00BF36AE">
        <w:trPr>
          <w:jc w:val="center"/>
        </w:trPr>
        <w:tc>
          <w:tcPr>
            <w:tcW w:w="967" w:type="dxa"/>
            <w:tcBorders>
              <w:top w:val="single" w:sz="4" w:space="0" w:color="auto"/>
              <w:left w:val="single" w:sz="4" w:space="0" w:color="auto"/>
              <w:bottom w:val="nil"/>
              <w:right w:val="single" w:sz="4" w:space="0" w:color="auto"/>
            </w:tcBorders>
            <w:hideMark/>
          </w:tcPr>
          <w:p w14:paraId="753B37F9"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BDF4DD4"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40B9C051"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3113B878"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w:t>
            </w:r>
            <w:del w:id="53" w:author="Tiffany Chi (紀育婷)" w:date="2024-09-30T20:54:00Z">
              <w:r w:rsidDel="009679FE">
                <w:rPr>
                  <w:rFonts w:ascii="Arial" w:hAnsi="Arial"/>
                  <w:sz w:val="18"/>
                  <w:lang w:eastAsia="en-GB"/>
                </w:rPr>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5C98B3A7"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-90</w:t>
            </w:r>
            <w:del w:id="54" w:author="Tiffany Chi (紀育婷)" w:date="2024-09-30T20:54:00Z">
              <w:r w:rsidDel="009679FE">
                <w:rPr>
                  <w:rFonts w:ascii="Arial" w:hAnsi="Arial"/>
                  <w:sz w:val="18"/>
                  <w:lang w:eastAsia="en-GB"/>
                </w:rPr>
                <w:delText>+TT</w:delText>
              </w:r>
            </w:del>
          </w:p>
        </w:tc>
      </w:tr>
      <w:tr w:rsidR="00BF36AE" w14:paraId="6490B921" w14:textId="77777777" w:rsidTr="00BF36AE">
        <w:trPr>
          <w:jc w:val="center"/>
        </w:trPr>
        <w:tc>
          <w:tcPr>
            <w:tcW w:w="967" w:type="dxa"/>
            <w:tcBorders>
              <w:top w:val="nil"/>
              <w:left w:val="single" w:sz="4" w:space="0" w:color="auto"/>
              <w:bottom w:val="single" w:sz="4" w:space="0" w:color="auto"/>
              <w:right w:val="single" w:sz="4" w:space="0" w:color="auto"/>
            </w:tcBorders>
          </w:tcPr>
          <w:p w14:paraId="136500F4"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24E2579A"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1A4762F3"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dBm/SCS</w:t>
            </w:r>
          </w:p>
        </w:tc>
        <w:tc>
          <w:tcPr>
            <w:tcW w:w="2343" w:type="dxa"/>
            <w:tcBorders>
              <w:top w:val="single" w:sz="4" w:space="0" w:color="auto"/>
              <w:left w:val="single" w:sz="4" w:space="0" w:color="auto"/>
              <w:bottom w:val="single" w:sz="4" w:space="0" w:color="auto"/>
              <w:right w:val="single" w:sz="4" w:space="0" w:color="auto"/>
            </w:tcBorders>
            <w:hideMark/>
          </w:tcPr>
          <w:p w14:paraId="3FABBA00"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-87</w:t>
            </w:r>
            <w:del w:id="55" w:author="Tiffany Chi (紀育婷)" w:date="2024-09-30T20:54:00Z">
              <w:r w:rsidDel="009679FE">
                <w:rPr>
                  <w:rFonts w:ascii="Arial" w:hAnsi="Arial"/>
                  <w:sz w:val="18"/>
                  <w:lang w:eastAsia="en-GB"/>
                </w:rPr>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3A0B74E8"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-87</w:t>
            </w:r>
            <w:del w:id="56" w:author="Tiffany Chi (紀育婷)" w:date="2024-09-30T20:54:00Z">
              <w:r w:rsidDel="009679FE">
                <w:rPr>
                  <w:rFonts w:ascii="Arial" w:hAnsi="Arial"/>
                  <w:sz w:val="18"/>
                  <w:lang w:eastAsia="en-GB"/>
                </w:rPr>
                <w:delText>+TT</w:delText>
              </w:r>
            </w:del>
          </w:p>
        </w:tc>
      </w:tr>
      <w:tr w:rsidR="00BF36AE" w14:paraId="1CDE9C2E" w14:textId="77777777" w:rsidTr="00BF36AE">
        <w:trPr>
          <w:jc w:val="center"/>
        </w:trPr>
        <w:tc>
          <w:tcPr>
            <w:tcW w:w="967" w:type="dxa"/>
            <w:tcBorders>
              <w:top w:val="single" w:sz="4" w:space="0" w:color="auto"/>
              <w:left w:val="single" w:sz="4" w:space="0" w:color="auto"/>
              <w:bottom w:val="nil"/>
              <w:right w:val="single" w:sz="4" w:space="0" w:color="auto"/>
            </w:tcBorders>
            <w:hideMark/>
          </w:tcPr>
          <w:p w14:paraId="1F1B0074" w14:textId="77777777" w:rsidR="00BF36AE" w:rsidRDefault="00BF36AE">
            <w:pPr>
              <w:keepNext/>
              <w:keepLines/>
              <w:overflowPunct w:val="0"/>
              <w:autoSpaceDE w:val="0"/>
              <w:autoSpaceDN w:val="0"/>
              <w:adjustRightInd w:val="0"/>
              <w:spacing w:after="0"/>
              <w:textAlignment w:val="baseline"/>
              <w:rPr>
                <w:rFonts w:ascii="Arial" w:hAnsi="Arial" w:cs="Arial"/>
                <w:sz w:val="18"/>
                <w:lang w:eastAsia="en-GB"/>
              </w:rPr>
            </w:pPr>
            <w:r>
              <w:rPr>
                <w:rFonts w:ascii="Arial" w:hAnsi="Arial" w:cs="Arial"/>
                <w:sz w:val="18"/>
                <w:lang w:eastAsia="en-GB"/>
              </w:rPr>
              <w:t>Io</w:t>
            </w:r>
            <w:r>
              <w:rPr>
                <w:rFonts w:ascii="Arial" w:hAnsi="Arial" w:cs="Arial"/>
                <w:sz w:val="18"/>
                <w:vertAlign w:val="superscript"/>
                <w:lang w:eastAsia="en-GB"/>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9ED3755"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1,2</w:t>
            </w:r>
          </w:p>
        </w:tc>
        <w:tc>
          <w:tcPr>
            <w:tcW w:w="1132" w:type="dxa"/>
            <w:tcBorders>
              <w:top w:val="single" w:sz="4" w:space="0" w:color="auto"/>
              <w:left w:val="single" w:sz="4" w:space="0" w:color="auto"/>
              <w:bottom w:val="single" w:sz="4" w:space="0" w:color="auto"/>
              <w:right w:val="single" w:sz="4" w:space="0" w:color="auto"/>
            </w:tcBorders>
            <w:hideMark/>
          </w:tcPr>
          <w:p w14:paraId="4C70A5E0"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dBm/</w:t>
            </w:r>
          </w:p>
          <w:p w14:paraId="18984EBB"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9.36MHz</w:t>
            </w:r>
          </w:p>
        </w:tc>
        <w:tc>
          <w:tcPr>
            <w:tcW w:w="2343" w:type="dxa"/>
            <w:tcBorders>
              <w:top w:val="single" w:sz="4" w:space="0" w:color="auto"/>
              <w:left w:val="single" w:sz="4" w:space="0" w:color="auto"/>
              <w:bottom w:val="single" w:sz="4" w:space="0" w:color="auto"/>
              <w:right w:val="single" w:sz="4" w:space="0" w:color="auto"/>
            </w:tcBorders>
            <w:hideMark/>
          </w:tcPr>
          <w:p w14:paraId="261112EF"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-61</w:t>
            </w:r>
            <w:r>
              <w:rPr>
                <w:rFonts w:ascii="Arial" w:hAnsi="Arial"/>
                <w:sz w:val="18"/>
                <w:lang w:eastAsia="zh-CN"/>
              </w:rPr>
              <w:t>.</w:t>
            </w:r>
            <w:r>
              <w:rPr>
                <w:rFonts w:ascii="Arial" w:hAnsi="Arial"/>
                <w:sz w:val="18"/>
                <w:lang w:eastAsia="en-GB"/>
              </w:rPr>
              <w:t>41</w:t>
            </w:r>
            <w:del w:id="57" w:author="Tiffany Chi (紀育婷)" w:date="2024-09-30T20:54:00Z">
              <w:r w:rsidDel="009679FE">
                <w:rPr>
                  <w:rFonts w:ascii="Arial" w:hAnsi="Arial"/>
                  <w:sz w:val="18"/>
                  <w:lang w:eastAsia="en-GB"/>
                </w:rPr>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78101ABC"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-61</w:t>
            </w:r>
            <w:r>
              <w:rPr>
                <w:rFonts w:ascii="Arial" w:hAnsi="Arial"/>
                <w:sz w:val="18"/>
                <w:lang w:eastAsia="zh-CN"/>
              </w:rPr>
              <w:t>.</w:t>
            </w:r>
            <w:r>
              <w:rPr>
                <w:rFonts w:ascii="Arial" w:hAnsi="Arial"/>
                <w:sz w:val="18"/>
                <w:lang w:eastAsia="en-GB"/>
              </w:rPr>
              <w:t>41</w:t>
            </w:r>
            <w:del w:id="58" w:author="Tiffany Chi (紀育婷)" w:date="2024-09-30T20:54:00Z">
              <w:r w:rsidDel="009679FE">
                <w:rPr>
                  <w:rFonts w:ascii="Arial" w:hAnsi="Arial"/>
                  <w:sz w:val="18"/>
                  <w:lang w:eastAsia="en-GB"/>
                </w:rPr>
                <w:delText>+TT</w:delText>
              </w:r>
            </w:del>
          </w:p>
        </w:tc>
      </w:tr>
      <w:tr w:rsidR="00BF36AE" w14:paraId="1436BD4B" w14:textId="77777777" w:rsidTr="00BF36AE">
        <w:trPr>
          <w:jc w:val="center"/>
        </w:trPr>
        <w:tc>
          <w:tcPr>
            <w:tcW w:w="967" w:type="dxa"/>
            <w:tcBorders>
              <w:top w:val="nil"/>
              <w:left w:val="single" w:sz="4" w:space="0" w:color="auto"/>
              <w:bottom w:val="single" w:sz="4" w:space="0" w:color="auto"/>
              <w:right w:val="single" w:sz="4" w:space="0" w:color="auto"/>
            </w:tcBorders>
            <w:hideMark/>
          </w:tcPr>
          <w:p w14:paraId="231A4A2F" w14:textId="77777777" w:rsidR="00BF36AE" w:rsidRDefault="00BF36AE">
            <w:pPr>
              <w:rPr>
                <w:rFonts w:ascii="Arial" w:hAnsi="Arial"/>
                <w:sz w:val="18"/>
                <w:lang w:eastAsia="en-GB"/>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429CACC3" w14:textId="77777777" w:rsidR="00BF36AE" w:rsidRDefault="00BF36AE">
            <w:pPr>
              <w:keepNext/>
              <w:keepLines/>
              <w:overflowPunct w:val="0"/>
              <w:autoSpaceDE w:val="0"/>
              <w:autoSpaceDN w:val="0"/>
              <w:adjustRightInd w:val="0"/>
              <w:spacing w:after="0"/>
              <w:textAlignment w:val="baseline"/>
              <w:rPr>
                <w:rFonts w:ascii="Arial" w:eastAsiaTheme="minorEastAsia" w:hAnsi="Arial"/>
                <w:sz w:val="18"/>
                <w:lang w:eastAsia="en-GB"/>
              </w:rPr>
            </w:pPr>
            <w:r>
              <w:rPr>
                <w:rFonts w:ascii="Arial" w:hAnsi="Arial"/>
                <w:sz w:val="18"/>
                <w:lang w:eastAsia="en-GB"/>
              </w:rPr>
              <w:t>Config</w:t>
            </w:r>
            <w:r>
              <w:rPr>
                <w:rFonts w:ascii="Arial" w:hAnsi="Arial"/>
                <w:sz w:val="18"/>
                <w:szCs w:val="18"/>
                <w:lang w:eastAsia="en-GB"/>
              </w:rPr>
              <w:t xml:space="preserve"> </w:t>
            </w:r>
            <w:r>
              <w:rPr>
                <w:rFonts w:ascii="Arial" w:hAnsi="Arial"/>
                <w:sz w:val="18"/>
                <w:lang w:eastAsia="en-GB"/>
              </w:rPr>
              <w:t>3</w:t>
            </w:r>
          </w:p>
        </w:tc>
        <w:tc>
          <w:tcPr>
            <w:tcW w:w="1132" w:type="dxa"/>
            <w:tcBorders>
              <w:top w:val="single" w:sz="4" w:space="0" w:color="auto"/>
              <w:left w:val="single" w:sz="4" w:space="0" w:color="auto"/>
              <w:bottom w:val="single" w:sz="4" w:space="0" w:color="auto"/>
              <w:right w:val="single" w:sz="4" w:space="0" w:color="auto"/>
            </w:tcBorders>
            <w:hideMark/>
          </w:tcPr>
          <w:p w14:paraId="0F9C9DD1"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dBm/</w:t>
            </w:r>
          </w:p>
          <w:p w14:paraId="065F20C3"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38.16MHz</w:t>
            </w:r>
          </w:p>
        </w:tc>
        <w:tc>
          <w:tcPr>
            <w:tcW w:w="2343" w:type="dxa"/>
            <w:tcBorders>
              <w:top w:val="single" w:sz="4" w:space="0" w:color="auto"/>
              <w:left w:val="single" w:sz="4" w:space="0" w:color="auto"/>
              <w:bottom w:val="single" w:sz="4" w:space="0" w:color="auto"/>
              <w:right w:val="single" w:sz="4" w:space="0" w:color="auto"/>
            </w:tcBorders>
            <w:hideMark/>
          </w:tcPr>
          <w:p w14:paraId="0A789769"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-55</w:t>
            </w:r>
            <w:r>
              <w:rPr>
                <w:rFonts w:ascii="Arial" w:hAnsi="Arial"/>
                <w:sz w:val="18"/>
                <w:lang w:eastAsia="zh-CN"/>
              </w:rPr>
              <w:t>.</w:t>
            </w:r>
            <w:r>
              <w:rPr>
                <w:rFonts w:ascii="Arial" w:hAnsi="Arial"/>
                <w:sz w:val="18"/>
                <w:lang w:eastAsia="en-GB"/>
              </w:rPr>
              <w:t>31</w:t>
            </w:r>
            <w:del w:id="59" w:author="Tiffany Chi (紀育婷)" w:date="2024-09-30T20:54:00Z">
              <w:r w:rsidDel="009679FE">
                <w:rPr>
                  <w:rFonts w:ascii="Arial" w:hAnsi="Arial"/>
                  <w:sz w:val="18"/>
                  <w:lang w:eastAsia="en-GB"/>
                </w:rPr>
                <w:delText>+TT</w:delText>
              </w:r>
            </w:del>
          </w:p>
        </w:tc>
        <w:tc>
          <w:tcPr>
            <w:tcW w:w="2325" w:type="dxa"/>
            <w:tcBorders>
              <w:top w:val="single" w:sz="4" w:space="0" w:color="auto"/>
              <w:left w:val="single" w:sz="4" w:space="0" w:color="auto"/>
              <w:bottom w:val="single" w:sz="4" w:space="0" w:color="auto"/>
              <w:right w:val="single" w:sz="4" w:space="0" w:color="auto"/>
            </w:tcBorders>
            <w:hideMark/>
          </w:tcPr>
          <w:p w14:paraId="4F553DF5"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-55</w:t>
            </w:r>
            <w:r>
              <w:rPr>
                <w:rFonts w:ascii="Arial" w:hAnsi="Arial"/>
                <w:sz w:val="18"/>
                <w:lang w:eastAsia="zh-CN"/>
              </w:rPr>
              <w:t>.</w:t>
            </w:r>
            <w:r>
              <w:rPr>
                <w:rFonts w:ascii="Arial" w:hAnsi="Arial"/>
                <w:sz w:val="18"/>
                <w:lang w:eastAsia="en-GB"/>
              </w:rPr>
              <w:t>31</w:t>
            </w:r>
            <w:del w:id="60" w:author="Tiffany Chi (紀育婷)" w:date="2024-09-30T20:54:00Z">
              <w:r w:rsidDel="009679FE">
                <w:rPr>
                  <w:rFonts w:ascii="Arial" w:hAnsi="Arial"/>
                  <w:sz w:val="18"/>
                  <w:lang w:eastAsia="en-GB"/>
                </w:rPr>
                <w:delText>+TT</w:delText>
              </w:r>
            </w:del>
          </w:p>
        </w:tc>
      </w:tr>
      <w:tr w:rsidR="00BF36AE" w14:paraId="6FB0A7AB" w14:textId="77777777" w:rsidTr="00BF36AE">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3089F32" w14:textId="77777777" w:rsidR="00BF36AE" w:rsidRDefault="00BF36AE">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CCFF670" w14:textId="77777777" w:rsidR="00BF36AE" w:rsidRDefault="00BF36AE">
            <w:pPr>
              <w:keepNext/>
              <w:keepLines/>
              <w:overflowPunct w:val="0"/>
              <w:autoSpaceDE w:val="0"/>
              <w:autoSpaceDN w:val="0"/>
              <w:adjustRightInd w:val="0"/>
              <w:spacing w:after="0"/>
              <w:jc w:val="center"/>
              <w:textAlignment w:val="baseline"/>
              <w:rPr>
                <w:rFonts w:ascii="Arial" w:hAnsi="Arial"/>
                <w:sz w:val="18"/>
                <w:lang w:eastAsia="en-GB"/>
              </w:rPr>
            </w:pPr>
            <w:r>
              <w:rPr>
                <w:rFonts w:ascii="Arial" w:hAnsi="Arial"/>
                <w:sz w:val="18"/>
                <w:lang w:eastAsia="en-GB"/>
              </w:rPr>
              <w:t>-</w:t>
            </w:r>
          </w:p>
        </w:tc>
        <w:tc>
          <w:tcPr>
            <w:tcW w:w="2343" w:type="dxa"/>
            <w:tcBorders>
              <w:top w:val="single" w:sz="4" w:space="0" w:color="auto"/>
              <w:left w:val="single" w:sz="4" w:space="0" w:color="auto"/>
              <w:bottom w:val="single" w:sz="4" w:space="0" w:color="auto"/>
              <w:right w:val="single" w:sz="4" w:space="0" w:color="auto"/>
            </w:tcBorders>
            <w:hideMark/>
          </w:tcPr>
          <w:p w14:paraId="612E0625" w14:textId="77777777" w:rsidR="00BF36AE" w:rsidRDefault="00BF36AE">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AWGN</w:t>
            </w:r>
          </w:p>
        </w:tc>
        <w:tc>
          <w:tcPr>
            <w:tcW w:w="2325" w:type="dxa"/>
            <w:tcBorders>
              <w:top w:val="single" w:sz="4" w:space="0" w:color="auto"/>
              <w:left w:val="single" w:sz="4" w:space="0" w:color="auto"/>
              <w:bottom w:val="single" w:sz="4" w:space="0" w:color="auto"/>
              <w:right w:val="single" w:sz="4" w:space="0" w:color="auto"/>
            </w:tcBorders>
            <w:hideMark/>
          </w:tcPr>
          <w:p w14:paraId="3DAEA304" w14:textId="77777777" w:rsidR="00BF36AE" w:rsidRDefault="00BF36AE">
            <w:pPr>
              <w:keepNext/>
              <w:keepLines/>
              <w:overflowPunct w:val="0"/>
              <w:autoSpaceDE w:val="0"/>
              <w:autoSpaceDN w:val="0"/>
              <w:adjustRightInd w:val="0"/>
              <w:spacing w:after="0"/>
              <w:jc w:val="center"/>
              <w:textAlignment w:val="baseline"/>
              <w:rPr>
                <w:rFonts w:ascii="Arial" w:hAnsi="Arial" w:cs="Arial"/>
                <w:sz w:val="18"/>
                <w:lang w:eastAsia="en-GB"/>
              </w:rPr>
            </w:pPr>
            <w:r>
              <w:rPr>
                <w:rFonts w:ascii="Arial" w:hAnsi="Arial" w:cs="Arial"/>
                <w:sz w:val="18"/>
                <w:lang w:eastAsia="en-GB"/>
              </w:rPr>
              <w:t>AWGN</w:t>
            </w:r>
          </w:p>
        </w:tc>
      </w:tr>
      <w:tr w:rsidR="00BF36AE" w14:paraId="613C7AE7" w14:textId="77777777" w:rsidTr="00BF36AE">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hideMark/>
          </w:tcPr>
          <w:p w14:paraId="671D3571" w14:textId="77777777" w:rsidR="00BF36AE" w:rsidRDefault="00BF36AE">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1:</w:t>
            </w:r>
            <w:r>
              <w:rPr>
                <w:rFonts w:ascii="Arial" w:hAnsi="Arial"/>
                <w:sz w:val="18"/>
                <w:lang w:eastAsia="en-GB"/>
              </w:rPr>
              <w:tab/>
              <w:t>OCNG shall be used such that both cells are fully allocated and a constant total transmitted power spectral density is achieved for all OFDM symbols.</w:t>
            </w:r>
          </w:p>
          <w:p w14:paraId="669826A9" w14:textId="77777777" w:rsidR="00BF36AE" w:rsidRDefault="00BF36AE">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2:</w:t>
            </w:r>
            <w:r>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cs="v4.2.0"/>
                <w:position w:val="-12"/>
                <w:sz w:val="18"/>
                <w:szCs w:val="22"/>
                <w:lang w:eastAsia="en-GB"/>
              </w:rPr>
              <w:object w:dxaOrig="345" w:dyaOrig="345" w14:anchorId="1DEFCB7F">
                <v:shape id="_x0000_i1029" type="#_x0000_t75" style="width:17.65pt;height:17.65pt" o:ole="" fillcolor="window">
                  <v:imagedata r:id="rId13" o:title=""/>
                </v:shape>
                <o:OLEObject Type="Embed" ProgID="Msxml2.SAXXMLReader.6.0" ShapeID="_x0000_i1029" DrawAspect="Content" ObjectID="_1791379056" r:id="rId20"/>
              </w:object>
            </w:r>
            <w:r>
              <w:rPr>
                <w:rFonts w:ascii="Arial" w:hAnsi="Arial"/>
                <w:sz w:val="18"/>
                <w:lang w:eastAsia="en-GB"/>
              </w:rPr>
              <w:t xml:space="preserve"> to be fulfilled.</w:t>
            </w:r>
          </w:p>
          <w:p w14:paraId="76100FD6" w14:textId="77777777" w:rsidR="00BF36AE" w:rsidRDefault="00BF36AE">
            <w:pPr>
              <w:keepNext/>
              <w:keepLines/>
              <w:overflowPunct w:val="0"/>
              <w:autoSpaceDE w:val="0"/>
              <w:autoSpaceDN w:val="0"/>
              <w:adjustRightInd w:val="0"/>
              <w:spacing w:after="0"/>
              <w:ind w:left="851" w:hanging="851"/>
              <w:textAlignment w:val="baseline"/>
              <w:rPr>
                <w:rFonts w:ascii="Arial" w:hAnsi="Arial"/>
                <w:sz w:val="18"/>
                <w:lang w:eastAsia="en-GB"/>
              </w:rPr>
            </w:pPr>
            <w:r>
              <w:rPr>
                <w:rFonts w:ascii="Arial" w:hAnsi="Arial"/>
                <w:sz w:val="18"/>
                <w:lang w:eastAsia="en-GB"/>
              </w:rPr>
              <w:t>Note 3:</w:t>
            </w:r>
            <w:r>
              <w:rPr>
                <w:rFonts w:ascii="Arial" w:hAnsi="Arial"/>
                <w:sz w:val="18"/>
                <w:lang w:eastAsia="en-GB"/>
              </w:rPr>
              <w:tab/>
              <w:t>Io levels have been derived from other parameters for information purposes. They are not settable parameters themselves.</w:t>
            </w:r>
          </w:p>
        </w:tc>
      </w:tr>
    </w:tbl>
    <w:p w14:paraId="6843DAFD" w14:textId="77777777" w:rsidR="00BF36AE" w:rsidRDefault="00BF36AE" w:rsidP="00BF36AE">
      <w:pPr>
        <w:rPr>
          <w:rFonts w:eastAsia="Times New Roman"/>
        </w:rPr>
      </w:pPr>
    </w:p>
    <w:p w14:paraId="0E350B68" w14:textId="77777777" w:rsidR="00BF36AE" w:rsidRDefault="00BF36AE" w:rsidP="00BF36AE">
      <w:pPr>
        <w:spacing w:before="120" w:after="0"/>
        <w:rPr>
          <w:rFonts w:eastAsiaTheme="minorEastAsia" w:cs="v4.2.0"/>
        </w:rPr>
      </w:pPr>
      <w:r>
        <w:rPr>
          <w:rFonts w:eastAsia="MS Mincho" w:cs="v4.2.0"/>
        </w:rPr>
        <w:t xml:space="preserve">The UE shall start to transmit the PRACH to Cell 2 in no later than </w:t>
      </w:r>
      <w:r>
        <w:rPr>
          <w:noProof/>
        </w:rPr>
        <w:t>D</w:t>
      </w:r>
      <w:r>
        <w:rPr>
          <w:noProof/>
          <w:vertAlign w:val="subscript"/>
        </w:rPr>
        <w:t>LTM</w:t>
      </w:r>
      <w:r>
        <w:rPr>
          <w:rFonts w:eastAsia="MS Mincho" w:cs="v4.2.0"/>
        </w:rPr>
        <w:t xml:space="preserve"> from the beginning of time period T4. </w:t>
      </w:r>
      <w:r>
        <w:rPr>
          <w:rFonts w:cs="v4.2.0"/>
        </w:rPr>
        <w:t>The rate of correct cell switches observed during repeated tests shall be at least 90%.</w:t>
      </w:r>
    </w:p>
    <w:p w14:paraId="2403530C" w14:textId="77777777" w:rsidR="00BF36AE" w:rsidRDefault="00BF36AE" w:rsidP="00BF36AE">
      <w:pPr>
        <w:spacing w:before="120" w:after="0"/>
        <w:rPr>
          <w:rFonts w:cs="v4.2.0"/>
        </w:rPr>
      </w:pPr>
    </w:p>
    <w:p w14:paraId="2E95CB07" w14:textId="77777777" w:rsidR="00BF36AE" w:rsidRDefault="00BF36AE" w:rsidP="00BF36AE">
      <w:pPr>
        <w:pStyle w:val="NO"/>
      </w:pPr>
      <w:r>
        <w:t>NOTE:</w:t>
      </w:r>
      <w:r>
        <w:tab/>
        <w:t xml:space="preserve">The cell switch delay can be expressed as </w:t>
      </w:r>
      <w:r>
        <w:rPr>
          <w:noProof/>
        </w:rPr>
        <w:t>D</w:t>
      </w:r>
      <w:r>
        <w:rPr>
          <w:noProof/>
          <w:vertAlign w:val="subscript"/>
        </w:rPr>
        <w:t>LTM</w:t>
      </w:r>
      <w:r>
        <w:t xml:space="preserve"> (= </w:t>
      </w:r>
      <w:proofErr w:type="spellStart"/>
      <w:r>
        <w:t>T</w:t>
      </w:r>
      <w:r>
        <w:rPr>
          <w:vertAlign w:val="subscript"/>
        </w:rPr>
        <w:t>cmd</w:t>
      </w:r>
      <w:proofErr w:type="spellEnd"/>
      <w:r>
        <w:t xml:space="preserve"> + T</w:t>
      </w:r>
      <w:r>
        <w:rPr>
          <w:vertAlign w:val="subscript"/>
        </w:rPr>
        <w:t>LTM-interrupt</w:t>
      </w:r>
      <w:r>
        <w:t>), where:</w:t>
      </w:r>
    </w:p>
    <w:p w14:paraId="439A92F3" w14:textId="77777777" w:rsidR="00BF36AE" w:rsidRDefault="00BF36AE" w:rsidP="00BF36AE">
      <w:pPr>
        <w:pStyle w:val="B1"/>
        <w:rPr>
          <w:rFonts w:cs="v4.2.0"/>
          <w:lang w:val="en-US"/>
        </w:rPr>
      </w:pPr>
      <w:proofErr w:type="spellStart"/>
      <w:r>
        <w:t>T</w:t>
      </w:r>
      <w:r>
        <w:rPr>
          <w:vertAlign w:val="subscript"/>
        </w:rPr>
        <w:t>cmd</w:t>
      </w:r>
      <w:proofErr w:type="spellEnd"/>
      <w:r>
        <w:t xml:space="preserve"> = T</w:t>
      </w:r>
      <w:r>
        <w:rPr>
          <w:vertAlign w:val="subscript"/>
        </w:rPr>
        <w:t xml:space="preserve">HARQ </w:t>
      </w:r>
      <w:r>
        <w:t xml:space="preserve">+ 3ms and is specified in </w:t>
      </w:r>
      <w:r>
        <w:rPr>
          <w:rFonts w:cs="v4.2.0"/>
        </w:rPr>
        <w:t xml:space="preserve">38.133 [6] </w:t>
      </w:r>
      <w:r>
        <w:t>clause 6.3.1.2. T</w:t>
      </w:r>
      <w:r>
        <w:rPr>
          <w:vertAlign w:val="subscript"/>
        </w:rPr>
        <w:t>LTM-interrupt</w:t>
      </w:r>
      <w:r>
        <w:t xml:space="preserve"> = T</w:t>
      </w:r>
      <w:r>
        <w:rPr>
          <w:vertAlign w:val="subscript"/>
        </w:rPr>
        <w:t>LTM-RRC-processing</w:t>
      </w:r>
      <w:r>
        <w:t xml:space="preserve"> + T</w:t>
      </w:r>
      <w:r>
        <w:rPr>
          <w:vertAlign w:val="subscript"/>
        </w:rPr>
        <w:t>LTM-processing</w:t>
      </w:r>
      <w:r>
        <w:t xml:space="preserve"> + </w:t>
      </w:r>
      <w:proofErr w:type="spellStart"/>
      <w:r>
        <w:rPr>
          <w:bCs/>
        </w:rPr>
        <w:t>T</w:t>
      </w:r>
      <w:r>
        <w:rPr>
          <w:bCs/>
          <w:vertAlign w:val="subscript"/>
        </w:rPr>
        <w:t>first</w:t>
      </w:r>
      <w:proofErr w:type="spellEnd"/>
      <w:r>
        <w:rPr>
          <w:bCs/>
          <w:vertAlign w:val="subscript"/>
        </w:rPr>
        <w:t>-RS</w:t>
      </w:r>
      <w:r>
        <w:t xml:space="preserve"> + T</w:t>
      </w:r>
      <w:r>
        <w:rPr>
          <w:vertAlign w:val="subscript"/>
        </w:rPr>
        <w:t xml:space="preserve">RS-proc </w:t>
      </w:r>
      <w:r>
        <w:t>+ T</w:t>
      </w:r>
      <w:r>
        <w:rPr>
          <w:vertAlign w:val="subscript"/>
        </w:rPr>
        <w:t>LTM-IU</w:t>
      </w:r>
      <w:r>
        <w:t xml:space="preserve"> </w:t>
      </w:r>
      <w:proofErr w:type="spellStart"/>
      <w:r>
        <w:t>ms</w:t>
      </w:r>
      <w:proofErr w:type="spellEnd"/>
      <w:r>
        <w:t xml:space="preserve"> and is specified in </w:t>
      </w:r>
      <w:r>
        <w:rPr>
          <w:rFonts w:cs="v4.2.0"/>
        </w:rPr>
        <w:t xml:space="preserve">38.133 [6] </w:t>
      </w:r>
      <w:r>
        <w:t xml:space="preserve">clause 6.3.1.2.1 </w:t>
      </w:r>
    </w:p>
    <w:p w14:paraId="1C045217" w14:textId="77777777" w:rsidR="00BF36AE" w:rsidRDefault="00BF36AE" w:rsidP="00BF36AE">
      <w:pPr>
        <w:pStyle w:val="B1"/>
      </w:pPr>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0 </w:t>
      </w:r>
      <w:proofErr w:type="spellStart"/>
      <w:r>
        <w:t>ms</w:t>
      </w:r>
      <w:proofErr w:type="spellEnd"/>
      <w:r>
        <w:t xml:space="preserve"> for Test 1A and 1B, </w:t>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r>
        <w:t xml:space="preserve"> for Test 2A and 2B</w:t>
      </w:r>
    </w:p>
    <w:p w14:paraId="6CCDFFB7" w14:textId="77777777" w:rsidR="00BF36AE" w:rsidRDefault="00BF36AE" w:rsidP="00BF36AE">
      <w:pPr>
        <w:pStyle w:val="B1"/>
      </w:pPr>
      <w:r>
        <w:t xml:space="preserve"> -</w:t>
      </w:r>
      <w:r>
        <w:tab/>
      </w:r>
      <w:bookmarkStart w:id="61" w:name="OLE_LINK30"/>
      <w:r>
        <w:t>T</w:t>
      </w:r>
      <w:r>
        <w:rPr>
          <w:vertAlign w:val="subscript"/>
        </w:rPr>
        <w:t>LTM-IU_</w:t>
      </w:r>
      <w:r>
        <w:rPr>
          <w:rFonts w:cs="v4.2.0"/>
        </w:rPr>
        <w:t>=20</w:t>
      </w:r>
      <w:r>
        <w:rPr>
          <w:rFonts w:cs="v4.2.0"/>
          <w:lang w:eastAsia="zh-CN"/>
        </w:rPr>
        <w:t>ms</w:t>
      </w:r>
      <w:r>
        <w:rPr>
          <w:rFonts w:cs="v4.2.0"/>
        </w:rPr>
        <w:t xml:space="preserve"> </w:t>
      </w:r>
      <w:bookmarkEnd w:id="61"/>
    </w:p>
    <w:p w14:paraId="35D7F4A2" w14:textId="77777777" w:rsidR="00BF36AE" w:rsidRDefault="00BF36AE" w:rsidP="00BF36AE">
      <w:pPr>
        <w:pStyle w:val="B1"/>
      </w:pPr>
      <w:r>
        <w:t>-</w:t>
      </w:r>
      <w:r>
        <w:tab/>
        <w:t>T</w:t>
      </w:r>
      <w:r>
        <w:rPr>
          <w:vertAlign w:val="subscript"/>
        </w:rPr>
        <w:t>LTM-RRC-processing</w:t>
      </w:r>
      <w:r>
        <w:t xml:space="preserve"> =10 </w:t>
      </w:r>
      <w:proofErr w:type="spellStart"/>
      <w:r>
        <w:t>ms</w:t>
      </w:r>
      <w:proofErr w:type="spellEnd"/>
      <w:r>
        <w:t xml:space="preserve"> if UE does not support [</w:t>
      </w:r>
      <w:r>
        <w:rPr>
          <w:rFonts w:ascii="Arial" w:hAnsi="Arial" w:cs="Arial"/>
          <w:bCs/>
          <w:i/>
          <w:sz w:val="18"/>
        </w:rPr>
        <w:t>Early processing of an LTM candidate cell RRC configuration</w:t>
      </w:r>
      <w:r>
        <w:t>], otherwise T</w:t>
      </w:r>
      <w:r>
        <w:rPr>
          <w:vertAlign w:val="subscript"/>
        </w:rPr>
        <w:t>LTM-RRC-processing</w:t>
      </w:r>
      <w:r>
        <w:t xml:space="preserve"> =0ms</w:t>
      </w:r>
    </w:p>
    <w:p w14:paraId="38D0CD15" w14:textId="77777777" w:rsidR="00BF36AE" w:rsidRDefault="00BF36AE" w:rsidP="00BF36AE">
      <w:pPr>
        <w:ind w:left="568" w:hanging="284"/>
      </w:pPr>
      <w:r>
        <w:t>-</w:t>
      </w:r>
      <w:r>
        <w:tab/>
        <w:t>T</w:t>
      </w:r>
      <w:r>
        <w:rPr>
          <w:vertAlign w:val="subscript"/>
        </w:rPr>
        <w:t>LTM-processing</w:t>
      </w:r>
      <w:r>
        <w:t xml:space="preserve"> =10 </w:t>
      </w:r>
      <w:proofErr w:type="spellStart"/>
      <w:r>
        <w:t>ms</w:t>
      </w:r>
      <w:proofErr w:type="spellEnd"/>
      <w:r>
        <w:t xml:space="preserve"> if the UE supports [</w:t>
      </w:r>
      <w:r>
        <w:rPr>
          <w:i/>
          <w:iCs/>
        </w:rPr>
        <w:t>faster LTM processing</w:t>
      </w:r>
      <w:r>
        <w:t xml:space="preserve">] capability and UE reports 10 </w:t>
      </w:r>
      <w:proofErr w:type="spellStart"/>
      <w:r>
        <w:t>ms</w:t>
      </w:r>
      <w:proofErr w:type="spellEnd"/>
      <w:r>
        <w:t xml:space="preserve"> for FR1-to-FR1 cell switch in the capability</w:t>
      </w:r>
    </w:p>
    <w:p w14:paraId="3D587D7D" w14:textId="77777777" w:rsidR="00BF36AE" w:rsidRDefault="00BF36AE" w:rsidP="00BF36AE">
      <w:pPr>
        <w:ind w:left="568" w:hanging="284"/>
      </w:pPr>
      <w:r>
        <w:t>-</w:t>
      </w:r>
      <w:r>
        <w:tab/>
        <w:t>T</w:t>
      </w:r>
      <w:r>
        <w:rPr>
          <w:vertAlign w:val="subscript"/>
        </w:rPr>
        <w:t>LTM-processing</w:t>
      </w:r>
      <w:r>
        <w:t xml:space="preserve"> =15 </w:t>
      </w:r>
      <w:proofErr w:type="spellStart"/>
      <w:r>
        <w:t>ms</w:t>
      </w:r>
      <w:proofErr w:type="spellEnd"/>
      <w:r>
        <w:t xml:space="preserve"> if the UE supports [</w:t>
      </w:r>
      <w:bookmarkStart w:id="62" w:name="OLE_LINK31"/>
      <w:r>
        <w:rPr>
          <w:i/>
          <w:iCs/>
        </w:rPr>
        <w:t>faster LTM processing</w:t>
      </w:r>
      <w:bookmarkEnd w:id="62"/>
      <w:r>
        <w:t xml:space="preserve">] capability and UE reports 15 </w:t>
      </w:r>
      <w:proofErr w:type="spellStart"/>
      <w:r>
        <w:t>ms</w:t>
      </w:r>
      <w:proofErr w:type="spellEnd"/>
      <w:r>
        <w:t xml:space="preserve"> for FR1-to-FR1 cell switch in the capability</w:t>
      </w:r>
    </w:p>
    <w:p w14:paraId="5584507B" w14:textId="5BB4368E" w:rsidR="00BF36AE" w:rsidRPr="00BF36AE" w:rsidRDefault="00BF36AE" w:rsidP="00BF36AE">
      <w:pPr>
        <w:ind w:left="568" w:hanging="284"/>
      </w:pPr>
      <w:r>
        <w:t>-</w:t>
      </w:r>
      <w:r>
        <w:tab/>
        <w:t>T</w:t>
      </w:r>
      <w:r>
        <w:rPr>
          <w:vertAlign w:val="subscript"/>
        </w:rPr>
        <w:t>LTM-processing</w:t>
      </w:r>
      <w:r>
        <w:t xml:space="preserve"> =20 </w:t>
      </w:r>
      <w:proofErr w:type="spellStart"/>
      <w:r>
        <w:t>ms</w:t>
      </w:r>
      <w:proofErr w:type="spellEnd"/>
      <w:r>
        <w:t xml:space="preserve"> if the UE does not support [</w:t>
      </w:r>
      <w:r>
        <w:rPr>
          <w:i/>
          <w:iCs/>
        </w:rPr>
        <w:t>faster LTM processing</w:t>
      </w:r>
      <w:r>
        <w:t>] capability.</w:t>
      </w:r>
    </w:p>
    <w:p w14:paraId="3AA80C16" w14:textId="77777777" w:rsidR="007F4FE5" w:rsidRDefault="007F4FE5" w:rsidP="007F4FE5">
      <w:pPr>
        <w:keepNext/>
        <w:keepLines/>
        <w:spacing w:before="120"/>
        <w:ind w:left="1985" w:hanging="1985"/>
        <w:rPr>
          <w:rFonts w:ascii="Arial" w:hAnsi="Arial"/>
          <w:b/>
          <w:noProof/>
          <w:color w:val="00B0F0"/>
          <w:sz w:val="28"/>
        </w:rPr>
      </w:pPr>
      <w:r>
        <w:rPr>
          <w:rFonts w:ascii="Arial" w:hAnsi="Arial"/>
          <w:b/>
          <w:noProof/>
          <w:color w:val="00B0F0"/>
          <w:sz w:val="28"/>
        </w:rPr>
        <w:lastRenderedPageBreak/>
        <w:t>&lt;End of modified section 1&gt;</w:t>
      </w:r>
    </w:p>
    <w:p w14:paraId="5BE48A12" w14:textId="77777777" w:rsidR="007F4FE5" w:rsidRDefault="007F4FE5" w:rsidP="007F4FE5">
      <w:pPr>
        <w:pStyle w:val="3"/>
        <w:rPr>
          <w:b/>
          <w:noProof/>
          <w:color w:val="00B0F0"/>
        </w:rPr>
      </w:pPr>
      <w:r>
        <w:rPr>
          <w:b/>
          <w:noProof/>
          <w:color w:val="00B0F0"/>
        </w:rPr>
        <w:t>&lt;Start of modified section 2&gt;</w:t>
      </w:r>
    </w:p>
    <w:p w14:paraId="6161AA88" w14:textId="77777777" w:rsidR="007F4FE5" w:rsidRDefault="007F4FE5" w:rsidP="007F4FE5">
      <w:pPr>
        <w:pStyle w:val="TH"/>
        <w:rPr>
          <w:lang w:eastAsia="en-GB"/>
        </w:rPr>
      </w:pPr>
      <w:r>
        <w:t>Table F.1.1.2-4: Maximum test system uncertainty for RRM requirements for SA FR1 test cases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1"/>
        <w:gridCol w:w="2553"/>
        <w:gridCol w:w="3656"/>
      </w:tblGrid>
      <w:tr w:rsidR="007F4FE5" w14:paraId="506E76AE" w14:textId="77777777" w:rsidTr="007F4FE5">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7AD81B37" w14:textId="77777777" w:rsidR="007F4FE5" w:rsidRDefault="007F4FE5">
            <w:pPr>
              <w:pStyle w:val="TAH"/>
              <w:spacing w:line="254" w:lineRule="auto"/>
              <w:jc w:val="left"/>
              <w:rPr>
                <w:lang w:eastAsia="en-GB"/>
              </w:rPr>
            </w:pPr>
            <w:r>
              <w:rPr>
                <w:bCs/>
              </w:rPr>
              <w:t>Subclause</w:t>
            </w:r>
          </w:p>
        </w:tc>
        <w:tc>
          <w:tcPr>
            <w:tcW w:w="2552" w:type="dxa"/>
            <w:tcBorders>
              <w:top w:val="single" w:sz="4" w:space="0" w:color="auto"/>
              <w:left w:val="single" w:sz="4" w:space="0" w:color="auto"/>
              <w:bottom w:val="single" w:sz="4" w:space="0" w:color="auto"/>
              <w:right w:val="single" w:sz="4" w:space="0" w:color="auto"/>
            </w:tcBorders>
            <w:hideMark/>
          </w:tcPr>
          <w:p w14:paraId="4F98F7D4" w14:textId="77777777" w:rsidR="007F4FE5" w:rsidRDefault="007F4FE5">
            <w:pPr>
              <w:pStyle w:val="TAH"/>
              <w:spacing w:line="254" w:lineRule="auto"/>
              <w:jc w:val="left"/>
              <w:rPr>
                <w:shd w:val="clear" w:color="auto" w:fill="FFFFFF"/>
              </w:rPr>
            </w:pPr>
            <w:r>
              <w:rPr>
                <w:bCs/>
              </w:rPr>
              <w:t>Maximum Test System Uncertainty</w:t>
            </w:r>
            <w:r>
              <w:rPr>
                <w:bCs/>
                <w:vertAlign w:val="superscript"/>
              </w:rPr>
              <w:t>1</w:t>
            </w:r>
          </w:p>
        </w:tc>
        <w:tc>
          <w:tcPr>
            <w:tcW w:w="3655" w:type="dxa"/>
            <w:tcBorders>
              <w:top w:val="single" w:sz="4" w:space="0" w:color="auto"/>
              <w:left w:val="single" w:sz="4" w:space="0" w:color="auto"/>
              <w:bottom w:val="single" w:sz="4" w:space="0" w:color="auto"/>
              <w:right w:val="single" w:sz="4" w:space="0" w:color="auto"/>
            </w:tcBorders>
            <w:hideMark/>
          </w:tcPr>
          <w:p w14:paraId="3A685AC1" w14:textId="77777777" w:rsidR="007F4FE5" w:rsidRDefault="007F4FE5">
            <w:pPr>
              <w:pStyle w:val="TAH"/>
              <w:spacing w:line="254" w:lineRule="auto"/>
              <w:jc w:val="left"/>
            </w:pPr>
            <w:r>
              <w:rPr>
                <w:bCs/>
              </w:rPr>
              <w:t>Derivation of Test System Uncertainty</w:t>
            </w:r>
          </w:p>
        </w:tc>
      </w:tr>
      <w:tr w:rsidR="007F4FE5" w14:paraId="6103A9AE" w14:textId="77777777" w:rsidTr="007F4FE5">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38CBBF83" w14:textId="77777777" w:rsidR="007F4FE5" w:rsidRDefault="007F4FE5">
            <w:pPr>
              <w:pStyle w:val="TAL"/>
              <w:spacing w:line="254" w:lineRule="auto"/>
            </w:pPr>
            <w:r>
              <w:t>6.1.1.1 NR SA FR1 cell re-selection</w:t>
            </w:r>
          </w:p>
        </w:tc>
        <w:tc>
          <w:tcPr>
            <w:tcW w:w="2552" w:type="dxa"/>
            <w:tcBorders>
              <w:top w:val="single" w:sz="4" w:space="0" w:color="auto"/>
              <w:left w:val="single" w:sz="4" w:space="0" w:color="auto"/>
              <w:bottom w:val="single" w:sz="4" w:space="0" w:color="auto"/>
              <w:right w:val="single" w:sz="4" w:space="0" w:color="auto"/>
            </w:tcBorders>
            <w:hideMark/>
          </w:tcPr>
          <w:p w14:paraId="7B7ED74F" w14:textId="77777777" w:rsidR="007F4FE5" w:rsidRDefault="007F4FE5">
            <w:pPr>
              <w:pStyle w:val="TAL"/>
              <w:spacing w:line="254" w:lineRule="auto"/>
            </w:pPr>
            <w:proofErr w:type="spellStart"/>
            <w:r>
              <w:t>Noc</w:t>
            </w:r>
            <w:proofErr w:type="spellEnd"/>
            <w:r>
              <w:t xml:space="preserve"> ±1.5 dB</w:t>
            </w:r>
          </w:p>
          <w:p w14:paraId="4C16DFEB" w14:textId="77777777" w:rsidR="007F4FE5" w:rsidRDefault="007F4FE5">
            <w:pPr>
              <w:pStyle w:val="TAL"/>
              <w:spacing w:line="254" w:lineRule="auto"/>
            </w:pPr>
            <w:r>
              <w:t xml:space="preserve">Ês1 / </w:t>
            </w:r>
            <w:proofErr w:type="spellStart"/>
            <w:r>
              <w:t>Noc</w:t>
            </w:r>
            <w:proofErr w:type="spellEnd"/>
            <w:r>
              <w:t xml:space="preserve"> ±0.3 dB</w:t>
            </w:r>
          </w:p>
          <w:p w14:paraId="24991BB4" w14:textId="77777777" w:rsidR="007F4FE5" w:rsidRDefault="007F4FE5">
            <w:pPr>
              <w:pStyle w:val="TAL"/>
              <w:spacing w:line="254" w:lineRule="auto"/>
            </w:pPr>
            <w:r>
              <w:t xml:space="preserve">Ês2 / </w:t>
            </w:r>
            <w:proofErr w:type="spellStart"/>
            <w:r>
              <w:t>Noc</w:t>
            </w:r>
            <w:proofErr w:type="spellEnd"/>
            <w:r>
              <w:t xml:space="preserve"> ±0.3 dB</w:t>
            </w:r>
          </w:p>
        </w:tc>
        <w:tc>
          <w:tcPr>
            <w:tcW w:w="3655" w:type="dxa"/>
            <w:tcBorders>
              <w:top w:val="single" w:sz="4" w:space="0" w:color="auto"/>
              <w:left w:val="single" w:sz="4" w:space="0" w:color="auto"/>
              <w:bottom w:val="single" w:sz="4" w:space="0" w:color="auto"/>
              <w:right w:val="single" w:sz="4" w:space="0" w:color="auto"/>
            </w:tcBorders>
            <w:hideMark/>
          </w:tcPr>
          <w:p w14:paraId="20C8A05C" w14:textId="77777777" w:rsidR="007F4FE5" w:rsidRDefault="007F4FE5">
            <w:pPr>
              <w:pStyle w:val="TAL"/>
              <w:spacing w:line="254" w:lineRule="auto"/>
            </w:pPr>
            <w:r>
              <w:t>Note:</w:t>
            </w:r>
          </w:p>
          <w:p w14:paraId="4BBCA657" w14:textId="77777777" w:rsidR="007F4FE5" w:rsidRDefault="007F4FE5">
            <w:pPr>
              <w:pStyle w:val="TAL"/>
              <w:spacing w:line="254" w:lineRule="auto"/>
            </w:pPr>
            <w:r>
              <w:t xml:space="preserve">Ês1 / </w:t>
            </w:r>
            <w:proofErr w:type="spellStart"/>
            <w:r>
              <w:t>Noc</w:t>
            </w:r>
            <w:proofErr w:type="spellEnd"/>
            <w:r>
              <w:t xml:space="preserve"> is the ratio of cell 1 signal / AWGN</w:t>
            </w:r>
          </w:p>
          <w:p w14:paraId="1F4624EF" w14:textId="77777777" w:rsidR="007F4FE5" w:rsidRDefault="007F4FE5">
            <w:pPr>
              <w:pStyle w:val="TAL"/>
              <w:spacing w:line="254" w:lineRule="auto"/>
            </w:pPr>
            <w:r>
              <w:t xml:space="preserve">Ês2 / </w:t>
            </w:r>
            <w:proofErr w:type="spellStart"/>
            <w:r>
              <w:t>Noc</w:t>
            </w:r>
            <w:proofErr w:type="spellEnd"/>
            <w:r>
              <w:t xml:space="preserve"> is the ratio of cell 2 signal / AWGN</w:t>
            </w:r>
          </w:p>
        </w:tc>
      </w:tr>
      <w:tr w:rsidR="007F4FE5" w14:paraId="52BF4674" w14:textId="77777777" w:rsidTr="007F4FE5">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49175A4" w14:textId="77777777" w:rsidR="007F4FE5" w:rsidRDefault="007F4FE5">
            <w:pPr>
              <w:pStyle w:val="TAL"/>
              <w:spacing w:line="254" w:lineRule="auto"/>
            </w:pPr>
            <w:r>
              <w:t>6.1.1.2 NR SA FR1-FR1 cell re-selection</w:t>
            </w:r>
          </w:p>
        </w:tc>
        <w:tc>
          <w:tcPr>
            <w:tcW w:w="2552" w:type="dxa"/>
            <w:tcBorders>
              <w:top w:val="single" w:sz="4" w:space="0" w:color="auto"/>
              <w:left w:val="single" w:sz="4" w:space="0" w:color="auto"/>
              <w:bottom w:val="single" w:sz="4" w:space="0" w:color="auto"/>
              <w:right w:val="single" w:sz="4" w:space="0" w:color="auto"/>
            </w:tcBorders>
            <w:hideMark/>
          </w:tcPr>
          <w:p w14:paraId="3B5AF0F7" w14:textId="77777777" w:rsidR="007F4FE5" w:rsidRDefault="007F4FE5">
            <w:pPr>
              <w:pStyle w:val="TAL"/>
              <w:spacing w:line="254" w:lineRule="auto"/>
            </w:pPr>
            <w:r>
              <w:t>Noc1 ±1.5 dB</w:t>
            </w:r>
          </w:p>
          <w:p w14:paraId="2ADB0C26" w14:textId="77777777" w:rsidR="007F4FE5" w:rsidRDefault="007F4FE5">
            <w:pPr>
              <w:pStyle w:val="TAL"/>
              <w:spacing w:line="254" w:lineRule="auto"/>
            </w:pPr>
            <w:r>
              <w:t>Ês1 / Noc1 ±0.3 dB</w:t>
            </w:r>
          </w:p>
          <w:p w14:paraId="306DCE2B" w14:textId="77777777" w:rsidR="007F4FE5" w:rsidRDefault="007F4FE5">
            <w:pPr>
              <w:pStyle w:val="TAL"/>
              <w:spacing w:line="254" w:lineRule="auto"/>
            </w:pPr>
            <w:r>
              <w:t>Noc2 ±1.5 dB</w:t>
            </w:r>
          </w:p>
          <w:p w14:paraId="7F8B2295" w14:textId="77777777" w:rsidR="007F4FE5" w:rsidRDefault="007F4FE5">
            <w:pPr>
              <w:pStyle w:val="TAL"/>
              <w:spacing w:line="254" w:lineRule="auto"/>
              <w:rPr>
                <w:shd w:val="clear" w:color="auto" w:fill="FFFFFF"/>
              </w:rPr>
            </w:pPr>
            <w:r>
              <w:t>Ês2 / Noc2 ±0.3 dB</w:t>
            </w:r>
          </w:p>
        </w:tc>
        <w:tc>
          <w:tcPr>
            <w:tcW w:w="3655" w:type="dxa"/>
            <w:tcBorders>
              <w:top w:val="single" w:sz="4" w:space="0" w:color="auto"/>
              <w:left w:val="single" w:sz="4" w:space="0" w:color="auto"/>
              <w:bottom w:val="single" w:sz="4" w:space="0" w:color="auto"/>
              <w:right w:val="single" w:sz="4" w:space="0" w:color="auto"/>
            </w:tcBorders>
            <w:hideMark/>
          </w:tcPr>
          <w:p w14:paraId="17BA9B9A" w14:textId="77777777" w:rsidR="007F4FE5" w:rsidRDefault="007F4FE5">
            <w:pPr>
              <w:pStyle w:val="TAL"/>
              <w:spacing w:line="254" w:lineRule="auto"/>
            </w:pPr>
            <w:r>
              <w:t>Note:</w:t>
            </w:r>
          </w:p>
          <w:p w14:paraId="6CF024F4" w14:textId="77777777" w:rsidR="007F4FE5" w:rsidRDefault="007F4FE5">
            <w:pPr>
              <w:pStyle w:val="TAL"/>
              <w:spacing w:line="254" w:lineRule="auto"/>
            </w:pPr>
            <w:r>
              <w:t>Noc1 is the AWGN on cell 1 frequency</w:t>
            </w:r>
          </w:p>
          <w:p w14:paraId="53C6A5D1" w14:textId="77777777" w:rsidR="007F4FE5" w:rsidRDefault="007F4FE5">
            <w:pPr>
              <w:pStyle w:val="TAL"/>
              <w:spacing w:line="254" w:lineRule="auto"/>
            </w:pPr>
            <w:r>
              <w:t>Ês1 / Noc1 is the ratio of cell 1 signal / AWGN</w:t>
            </w:r>
          </w:p>
          <w:p w14:paraId="06D42277" w14:textId="77777777" w:rsidR="007F4FE5" w:rsidRDefault="007F4FE5">
            <w:pPr>
              <w:pStyle w:val="TAL"/>
              <w:spacing w:line="254" w:lineRule="auto"/>
            </w:pPr>
            <w:r>
              <w:t>Noc2  is the AWGN on cell 2 frequency</w:t>
            </w:r>
          </w:p>
          <w:p w14:paraId="133AD30D" w14:textId="77777777" w:rsidR="007F4FE5" w:rsidRDefault="007F4FE5">
            <w:pPr>
              <w:pStyle w:val="TAL"/>
              <w:spacing w:line="254" w:lineRule="auto"/>
            </w:pPr>
            <w:r>
              <w:t>Ês2 / Noc2 is the ratio of cell 2 signal / AWGN</w:t>
            </w:r>
          </w:p>
        </w:tc>
      </w:tr>
      <w:tr w:rsidR="007F4FE5" w14:paraId="59E62320" w14:textId="77777777" w:rsidTr="007F4FE5">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EFEBAD8" w14:textId="77777777" w:rsidR="007F4FE5" w:rsidRDefault="007F4FE5">
            <w:pPr>
              <w:pStyle w:val="TAL"/>
              <w:spacing w:line="254" w:lineRule="auto"/>
            </w:pPr>
            <w:r>
              <w:t>…</w:t>
            </w:r>
          </w:p>
        </w:tc>
        <w:tc>
          <w:tcPr>
            <w:tcW w:w="2552" w:type="dxa"/>
            <w:tcBorders>
              <w:top w:val="single" w:sz="4" w:space="0" w:color="auto"/>
              <w:left w:val="single" w:sz="4" w:space="0" w:color="auto"/>
              <w:bottom w:val="single" w:sz="4" w:space="0" w:color="auto"/>
              <w:right w:val="single" w:sz="4" w:space="0" w:color="auto"/>
            </w:tcBorders>
          </w:tcPr>
          <w:p w14:paraId="5D5296C1" w14:textId="77777777" w:rsidR="007F4FE5" w:rsidRDefault="007F4FE5">
            <w:pPr>
              <w:pStyle w:val="TAL"/>
              <w:spacing w:line="254" w:lineRule="auto"/>
            </w:pPr>
          </w:p>
        </w:tc>
        <w:tc>
          <w:tcPr>
            <w:tcW w:w="3655" w:type="dxa"/>
            <w:tcBorders>
              <w:top w:val="single" w:sz="4" w:space="0" w:color="auto"/>
              <w:left w:val="single" w:sz="4" w:space="0" w:color="auto"/>
              <w:bottom w:val="single" w:sz="4" w:space="0" w:color="auto"/>
              <w:right w:val="single" w:sz="4" w:space="0" w:color="auto"/>
            </w:tcBorders>
          </w:tcPr>
          <w:p w14:paraId="446E6359" w14:textId="77777777" w:rsidR="007F4FE5" w:rsidRDefault="007F4FE5">
            <w:pPr>
              <w:pStyle w:val="TAL"/>
              <w:spacing w:line="254" w:lineRule="auto"/>
            </w:pPr>
          </w:p>
        </w:tc>
      </w:tr>
      <w:tr w:rsidR="007F4FE5" w14:paraId="54926F90" w14:textId="77777777" w:rsidTr="007F4FE5">
        <w:trPr>
          <w:cantSplit/>
          <w:jc w:val="center"/>
          <w:ins w:id="63" w:author="Tiffany Chi (紀育婷)" w:date="2024-09-30T13:31:00Z"/>
        </w:trPr>
        <w:tc>
          <w:tcPr>
            <w:tcW w:w="3211" w:type="dxa"/>
            <w:tcBorders>
              <w:top w:val="single" w:sz="4" w:space="0" w:color="auto"/>
              <w:left w:val="single" w:sz="4" w:space="0" w:color="auto"/>
              <w:bottom w:val="single" w:sz="4" w:space="0" w:color="auto"/>
              <w:right w:val="single" w:sz="4" w:space="0" w:color="auto"/>
            </w:tcBorders>
            <w:hideMark/>
          </w:tcPr>
          <w:p w14:paraId="6CDE5BA3" w14:textId="28E08ADE" w:rsidR="007F4FE5" w:rsidRDefault="007F4FE5">
            <w:pPr>
              <w:pStyle w:val="TAL"/>
              <w:spacing w:line="254" w:lineRule="auto"/>
              <w:rPr>
                <w:ins w:id="64" w:author="Tiffany Chi (紀育婷)" w:date="2024-09-30T13:31:00Z"/>
              </w:rPr>
            </w:pPr>
            <w:bookmarkStart w:id="65" w:name="OLE_LINK15"/>
            <w:ins w:id="66" w:author="Tiffany Chi (紀育婷)" w:date="2024-09-30T13:44:00Z">
              <w:r>
                <w:t>6.3.4.</w:t>
              </w:r>
            </w:ins>
            <w:ins w:id="67" w:author="Tiffany Chi (紀育婷)" w:date="2024-09-30T20:43:00Z">
              <w:r w:rsidR="00D70CAF">
                <w:t>2</w:t>
              </w:r>
            </w:ins>
            <w:ins w:id="68" w:author="Tiffany Chi (紀育婷)" w:date="2024-09-30T13:44:00Z">
              <w:r>
                <w:t xml:space="preserve"> </w:t>
              </w:r>
            </w:ins>
            <w:ins w:id="69" w:author="Tiffany Chi (紀育婷)" w:date="2024-09-30T13:45:00Z">
              <w:r>
                <w:t>RACH-based Int</w:t>
              </w:r>
            </w:ins>
            <w:ins w:id="70" w:author="Tiffany Chi (紀育婷)" w:date="2024-09-30T20:43:00Z">
              <w:r w:rsidR="00D70CAF">
                <w:t>er</w:t>
              </w:r>
            </w:ins>
            <w:ins w:id="71" w:author="Tiffany Chi (紀育婷)" w:date="2024-09-30T13:45:00Z">
              <w:r>
                <w:t xml:space="preserve">-frequency </w:t>
              </w:r>
              <w:proofErr w:type="spellStart"/>
              <w:r>
                <w:t>PCell</w:t>
              </w:r>
              <w:proofErr w:type="spellEnd"/>
              <w:r>
                <w:t xml:space="preserve"> switch from FR1 to FR1</w:t>
              </w:r>
            </w:ins>
            <w:bookmarkEnd w:id="65"/>
          </w:p>
        </w:tc>
        <w:tc>
          <w:tcPr>
            <w:tcW w:w="2552" w:type="dxa"/>
            <w:tcBorders>
              <w:top w:val="single" w:sz="4" w:space="0" w:color="auto"/>
              <w:left w:val="single" w:sz="4" w:space="0" w:color="auto"/>
              <w:bottom w:val="single" w:sz="4" w:space="0" w:color="auto"/>
              <w:right w:val="single" w:sz="4" w:space="0" w:color="auto"/>
            </w:tcBorders>
            <w:hideMark/>
          </w:tcPr>
          <w:p w14:paraId="07661CEE" w14:textId="77777777" w:rsidR="008C6E85" w:rsidRDefault="008C6E85" w:rsidP="008C6E85">
            <w:pPr>
              <w:pStyle w:val="TAL"/>
              <w:rPr>
                <w:ins w:id="72" w:author="Tiffany Chi (紀育婷)" w:date="2024-09-30T20:50:00Z"/>
                <w:rFonts w:cs="Arial"/>
                <w:szCs w:val="18"/>
              </w:rPr>
            </w:pPr>
            <w:bookmarkStart w:id="73" w:name="OLE_LINK99"/>
            <w:ins w:id="74" w:author="Tiffany Chi (紀育婷)" w:date="2024-09-30T20:50:00Z">
              <w:r>
                <w:rPr>
                  <w:rFonts w:cs="Arial"/>
                  <w:szCs w:val="18"/>
                </w:rPr>
                <w:t>Average Noc</w:t>
              </w:r>
              <w:r>
                <w:rPr>
                  <w:rFonts w:cs="Arial"/>
                  <w:szCs w:val="18"/>
                  <w:vertAlign w:val="subscript"/>
                </w:rPr>
                <w:t>1</w:t>
              </w:r>
              <w:r>
                <w:rPr>
                  <w:rFonts w:cs="Arial"/>
                  <w:szCs w:val="18"/>
                </w:rPr>
                <w:t xml:space="preserve"> ±1.5 dB</w:t>
              </w:r>
            </w:ins>
          </w:p>
          <w:p w14:paraId="73707B96" w14:textId="77777777" w:rsidR="008C6E85" w:rsidRDefault="008C6E85" w:rsidP="008C6E85">
            <w:pPr>
              <w:pStyle w:val="TAL"/>
              <w:rPr>
                <w:ins w:id="75" w:author="Tiffany Chi (紀育婷)" w:date="2024-09-30T20:50:00Z"/>
                <w:rFonts w:cs="Arial"/>
                <w:szCs w:val="18"/>
              </w:rPr>
            </w:pPr>
            <w:ins w:id="76" w:author="Tiffany Chi (紀育婷)" w:date="2024-09-30T20:50:00Z">
              <w:r>
                <w:rPr>
                  <w:rFonts w:cs="Arial"/>
                  <w:szCs w:val="18"/>
                </w:rPr>
                <w:t>Average Noc</w:t>
              </w:r>
              <w:r>
                <w:rPr>
                  <w:rFonts w:cs="Arial"/>
                  <w:szCs w:val="18"/>
                  <w:vertAlign w:val="subscript"/>
                </w:rPr>
                <w:t>2</w:t>
              </w:r>
              <w:r>
                <w:rPr>
                  <w:rFonts w:cs="Arial"/>
                  <w:szCs w:val="18"/>
                </w:rPr>
                <w:t xml:space="preserve"> ±1.5 dB</w:t>
              </w:r>
            </w:ins>
          </w:p>
          <w:p w14:paraId="3D4216A0" w14:textId="77777777" w:rsidR="008C6E85" w:rsidRDefault="008C6E85" w:rsidP="008C6E85">
            <w:pPr>
              <w:pStyle w:val="TAL"/>
              <w:rPr>
                <w:ins w:id="77" w:author="Tiffany Chi (紀育婷)" w:date="2024-09-30T20:50:00Z"/>
                <w:rFonts w:cs="Arial"/>
                <w:szCs w:val="18"/>
              </w:rPr>
            </w:pPr>
            <w:ins w:id="78" w:author="Tiffany Chi (紀育婷)" w:date="2024-09-30T20:50:00Z">
              <w:r>
                <w:rPr>
                  <w:rFonts w:cs="Arial"/>
                  <w:szCs w:val="18"/>
                </w:rPr>
                <w:t>Average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w:t>
              </w:r>
            </w:ins>
          </w:p>
          <w:p w14:paraId="2B6AD45D" w14:textId="77777777" w:rsidR="008C6E85" w:rsidRDefault="008C6E85" w:rsidP="008C6E85">
            <w:pPr>
              <w:pStyle w:val="TAL"/>
              <w:rPr>
                <w:ins w:id="79" w:author="Tiffany Chi (紀育婷)" w:date="2024-09-30T20:50:00Z"/>
                <w:rFonts w:cs="Arial"/>
                <w:szCs w:val="18"/>
              </w:rPr>
            </w:pPr>
            <w:ins w:id="80" w:author="Tiffany Chi (紀育婷)" w:date="2024-09-30T20:50:00Z">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ins>
          </w:p>
          <w:p w14:paraId="3C61BE44" w14:textId="77777777" w:rsidR="008C6E85" w:rsidRDefault="008C6E85" w:rsidP="008C6E85">
            <w:pPr>
              <w:pStyle w:val="TAL"/>
              <w:rPr>
                <w:ins w:id="81" w:author="Tiffany Chi (紀育婷)" w:date="2024-09-30T20:50:00Z"/>
                <w:rFonts w:cs="Arial"/>
                <w:szCs w:val="18"/>
              </w:rPr>
            </w:pPr>
          </w:p>
          <w:p w14:paraId="0CCCFF50" w14:textId="77777777" w:rsidR="008C6E85" w:rsidRDefault="008C6E85" w:rsidP="008C6E85">
            <w:pPr>
              <w:pStyle w:val="TAL"/>
              <w:rPr>
                <w:ins w:id="82" w:author="Tiffany Chi (紀育婷)" w:date="2024-09-30T20:50:00Z"/>
                <w:rFonts w:cs="Arial"/>
                <w:szCs w:val="18"/>
              </w:rPr>
            </w:pPr>
            <w:proofErr w:type="spellStart"/>
            <w:ins w:id="83" w:author="Tiffany Chi (紀育婷)" w:date="2024-09-30T20:50:00Z">
              <w:r>
                <w:rPr>
                  <w:rFonts w:cs="Arial"/>
                  <w:szCs w:val="18"/>
                </w:rPr>
                <w:t>Meas</w:t>
              </w:r>
              <w:proofErr w:type="spellEnd"/>
              <w:r>
                <w:rPr>
                  <w:rFonts w:cs="Arial"/>
                  <w:szCs w:val="18"/>
                </w:rPr>
                <w:t xml:space="preserve"> PRB Noc</w:t>
              </w:r>
              <w:r>
                <w:rPr>
                  <w:rFonts w:cs="Arial"/>
                  <w:szCs w:val="18"/>
                  <w:vertAlign w:val="subscript"/>
                </w:rPr>
                <w:t>1</w:t>
              </w:r>
              <w:r>
                <w:rPr>
                  <w:rFonts w:cs="Arial"/>
                  <w:szCs w:val="18"/>
                </w:rPr>
                <w:t xml:space="preserve"> ±1.5 dB</w:t>
              </w:r>
            </w:ins>
          </w:p>
          <w:p w14:paraId="2F6B53EA" w14:textId="77777777" w:rsidR="008C6E85" w:rsidRDefault="008C6E85" w:rsidP="008C6E85">
            <w:pPr>
              <w:pStyle w:val="TAL"/>
              <w:rPr>
                <w:ins w:id="84" w:author="Tiffany Chi (紀育婷)" w:date="2024-09-30T20:50:00Z"/>
                <w:rFonts w:cs="Arial"/>
                <w:szCs w:val="18"/>
              </w:rPr>
            </w:pPr>
            <w:proofErr w:type="spellStart"/>
            <w:ins w:id="85" w:author="Tiffany Chi (紀育婷)" w:date="2024-09-30T20:50:00Z">
              <w:r>
                <w:rPr>
                  <w:rFonts w:cs="Arial"/>
                  <w:szCs w:val="18"/>
                </w:rPr>
                <w:t>Meas</w:t>
              </w:r>
              <w:proofErr w:type="spellEnd"/>
              <w:r>
                <w:rPr>
                  <w:rFonts w:cs="Arial"/>
                  <w:szCs w:val="18"/>
                </w:rPr>
                <w:t xml:space="preserve"> PRB Noc</w:t>
              </w:r>
              <w:r>
                <w:rPr>
                  <w:rFonts w:cs="Arial"/>
                  <w:szCs w:val="18"/>
                  <w:vertAlign w:val="subscript"/>
                </w:rPr>
                <w:t>2</w:t>
              </w:r>
              <w:r>
                <w:rPr>
                  <w:rFonts w:cs="Arial"/>
                  <w:szCs w:val="18"/>
                </w:rPr>
                <w:t xml:space="preserve"> ±1.5 dB</w:t>
              </w:r>
            </w:ins>
          </w:p>
          <w:p w14:paraId="437F0628" w14:textId="77777777" w:rsidR="008C6E85" w:rsidRDefault="008C6E85" w:rsidP="008C6E85">
            <w:pPr>
              <w:pStyle w:val="TAL"/>
              <w:rPr>
                <w:ins w:id="86" w:author="Tiffany Chi (紀育婷)" w:date="2024-09-30T20:50:00Z"/>
                <w:rFonts w:cs="Arial"/>
                <w:szCs w:val="18"/>
              </w:rPr>
            </w:pPr>
            <w:proofErr w:type="spellStart"/>
            <w:ins w:id="87" w:author="Tiffany Chi (紀育婷)" w:date="2024-09-30T20:50:00Z">
              <w:r>
                <w:rPr>
                  <w:rFonts w:cs="Arial"/>
                  <w:szCs w:val="18"/>
                </w:rPr>
                <w:t>Meas</w:t>
              </w:r>
              <w:proofErr w:type="spellEnd"/>
              <w:r>
                <w:rPr>
                  <w:rFonts w:cs="Arial"/>
                  <w:szCs w:val="18"/>
                </w:rPr>
                <w:t xml:space="preserve"> PRB 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±0.3 dB</w:t>
              </w:r>
            </w:ins>
          </w:p>
          <w:p w14:paraId="296E7454" w14:textId="7B1C17AD" w:rsidR="007F4FE5" w:rsidRDefault="008C6E85" w:rsidP="008C6E85">
            <w:pPr>
              <w:pStyle w:val="TAL"/>
              <w:spacing w:line="254" w:lineRule="auto"/>
              <w:rPr>
                <w:ins w:id="88" w:author="Tiffany Chi (紀育婷)" w:date="2024-09-30T13:31:00Z"/>
              </w:rPr>
            </w:pPr>
            <w:proofErr w:type="spellStart"/>
            <w:ins w:id="89" w:author="Tiffany Chi (紀育婷)" w:date="2024-09-30T20:50:00Z">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±0.3 dB</w:t>
              </w:r>
            </w:ins>
            <w:bookmarkEnd w:id="73"/>
          </w:p>
        </w:tc>
        <w:tc>
          <w:tcPr>
            <w:tcW w:w="3655" w:type="dxa"/>
            <w:tcBorders>
              <w:top w:val="single" w:sz="4" w:space="0" w:color="auto"/>
              <w:left w:val="single" w:sz="4" w:space="0" w:color="auto"/>
              <w:bottom w:val="single" w:sz="4" w:space="0" w:color="auto"/>
              <w:right w:val="single" w:sz="4" w:space="0" w:color="auto"/>
            </w:tcBorders>
            <w:hideMark/>
          </w:tcPr>
          <w:p w14:paraId="19FB3B95" w14:textId="77777777" w:rsidR="008C6E85" w:rsidRDefault="008C6E85" w:rsidP="008C6E85">
            <w:pPr>
              <w:pStyle w:val="TAL"/>
              <w:rPr>
                <w:ins w:id="90" w:author="Tiffany Chi (紀育婷)" w:date="2024-09-30T20:50:00Z"/>
                <w:rFonts w:cs="Arial"/>
                <w:szCs w:val="18"/>
              </w:rPr>
            </w:pPr>
            <w:bookmarkStart w:id="91" w:name="OLE_LINK110"/>
            <w:ins w:id="92" w:author="Tiffany Chi (紀育婷)" w:date="2024-09-30T20:50:00Z">
              <w:r>
                <w:rPr>
                  <w:rFonts w:cs="Arial"/>
                  <w:szCs w:val="18"/>
                </w:rPr>
                <w:t>Noc</w:t>
              </w:r>
              <w:r>
                <w:rPr>
                  <w:rFonts w:cs="Arial"/>
                  <w:szCs w:val="18"/>
                  <w:vertAlign w:val="subscript"/>
                </w:rPr>
                <w:t>1</w:t>
              </w:r>
              <w:r>
                <w:rPr>
                  <w:rFonts w:cs="Arial"/>
                  <w:szCs w:val="18"/>
                </w:rPr>
                <w:t xml:space="preserve"> is the AWGN on NR </w:t>
              </w:r>
              <w:proofErr w:type="spellStart"/>
              <w:r>
                <w:rPr>
                  <w:rFonts w:cs="Arial"/>
                  <w:szCs w:val="18"/>
                </w:rPr>
                <w:t>freq</w:t>
              </w:r>
              <w:proofErr w:type="spellEnd"/>
              <w:r>
                <w:rPr>
                  <w:rFonts w:cs="Arial"/>
                  <w:szCs w:val="18"/>
                </w:rPr>
                <w:t xml:space="preserve"> 1</w:t>
              </w:r>
            </w:ins>
          </w:p>
          <w:p w14:paraId="56298956" w14:textId="77777777" w:rsidR="008C6E85" w:rsidRDefault="008C6E85" w:rsidP="008C6E85">
            <w:pPr>
              <w:pStyle w:val="TAL"/>
              <w:rPr>
                <w:ins w:id="93" w:author="Tiffany Chi (紀育婷)" w:date="2024-09-30T20:50:00Z"/>
                <w:rFonts w:cs="Arial"/>
                <w:szCs w:val="18"/>
              </w:rPr>
            </w:pPr>
            <w:ins w:id="94" w:author="Tiffany Chi (紀育婷)" w:date="2024-09-30T20:50:00Z">
              <w:r>
                <w:rPr>
                  <w:rFonts w:cs="Arial"/>
                  <w:szCs w:val="18"/>
                </w:rPr>
                <w:t>Noc</w:t>
              </w:r>
              <w:r>
                <w:rPr>
                  <w:rFonts w:cs="Arial"/>
                  <w:szCs w:val="18"/>
                  <w:vertAlign w:val="subscript"/>
                </w:rPr>
                <w:t>2</w:t>
              </w:r>
              <w:r>
                <w:rPr>
                  <w:rFonts w:cs="Arial"/>
                  <w:szCs w:val="18"/>
                </w:rPr>
                <w:t xml:space="preserve"> is the AWGN on NR </w:t>
              </w:r>
              <w:proofErr w:type="spellStart"/>
              <w:r>
                <w:rPr>
                  <w:rFonts w:cs="Arial"/>
                  <w:szCs w:val="18"/>
                </w:rPr>
                <w:t>freq</w:t>
              </w:r>
              <w:proofErr w:type="spellEnd"/>
              <w:r>
                <w:rPr>
                  <w:rFonts w:cs="Arial"/>
                  <w:szCs w:val="18"/>
                </w:rPr>
                <w:t xml:space="preserve"> 2</w:t>
              </w:r>
            </w:ins>
          </w:p>
          <w:p w14:paraId="128689A7" w14:textId="77777777" w:rsidR="008C6E85" w:rsidRDefault="008C6E85" w:rsidP="008C6E85">
            <w:pPr>
              <w:pStyle w:val="TAL"/>
              <w:rPr>
                <w:ins w:id="95" w:author="Tiffany Chi (紀育婷)" w:date="2024-09-30T20:50:00Z"/>
                <w:rFonts w:cs="Arial"/>
                <w:szCs w:val="18"/>
              </w:rPr>
            </w:pPr>
            <w:ins w:id="96" w:author="Tiffany Chi (紀育婷)" w:date="2024-09-30T20:50:00Z">
              <w:r>
                <w:rPr>
                  <w:rFonts w:cs="Arial"/>
                  <w:szCs w:val="18"/>
                </w:rPr>
                <w:t>Ês</w:t>
              </w:r>
              <w:r>
                <w:rPr>
                  <w:rFonts w:cs="Arial"/>
                  <w:szCs w:val="18"/>
                  <w:vertAlign w:val="subscript"/>
                </w:rPr>
                <w:t>1</w:t>
              </w:r>
              <w:r>
                <w:rPr>
                  <w:rFonts w:cs="Arial"/>
                  <w:szCs w:val="18"/>
                </w:rPr>
                <w:t xml:space="preserve"> / Noc</w:t>
              </w:r>
              <w:r>
                <w:rPr>
                  <w:rFonts w:cs="Arial"/>
                  <w:szCs w:val="18"/>
                  <w:vertAlign w:val="subscript"/>
                </w:rPr>
                <w:t>1</w:t>
              </w:r>
              <w:r>
                <w:rPr>
                  <w:rFonts w:cs="Arial"/>
                  <w:szCs w:val="18"/>
                </w:rPr>
                <w:t xml:space="preserve"> is the ratio of cell 1 signal / AWGN</w:t>
              </w:r>
            </w:ins>
          </w:p>
          <w:p w14:paraId="4E5B843D" w14:textId="77777777" w:rsidR="008C6E85" w:rsidRDefault="008C6E85" w:rsidP="008C6E85">
            <w:pPr>
              <w:pStyle w:val="TAL"/>
              <w:rPr>
                <w:ins w:id="97" w:author="Tiffany Chi (紀育婷)" w:date="2024-09-30T20:50:00Z"/>
                <w:rFonts w:cs="Arial"/>
                <w:szCs w:val="18"/>
              </w:rPr>
            </w:pPr>
            <w:ins w:id="98" w:author="Tiffany Chi (紀育婷)" w:date="2024-09-30T20:50:00Z">
              <w:r>
                <w:rPr>
                  <w:rFonts w:cs="Arial"/>
                  <w:szCs w:val="18"/>
                </w:rPr>
                <w:t>Ês</w:t>
              </w:r>
              <w:r>
                <w:rPr>
                  <w:rFonts w:cs="Arial"/>
                  <w:szCs w:val="18"/>
                  <w:vertAlign w:val="subscript"/>
                </w:rPr>
                <w:t>2</w:t>
              </w:r>
              <w:r>
                <w:rPr>
                  <w:rFonts w:cs="Arial"/>
                  <w:szCs w:val="18"/>
                </w:rPr>
                <w:t xml:space="preserve"> / Noc</w:t>
              </w:r>
              <w:r>
                <w:rPr>
                  <w:rFonts w:cs="Arial"/>
                  <w:szCs w:val="18"/>
                  <w:vertAlign w:val="subscript"/>
                </w:rPr>
                <w:t>2</w:t>
              </w:r>
              <w:r>
                <w:rPr>
                  <w:rFonts w:cs="Arial"/>
                  <w:szCs w:val="18"/>
                </w:rPr>
                <w:t xml:space="preserve"> is the ratio of cell 2 signal / AWGN</w:t>
              </w:r>
            </w:ins>
          </w:p>
          <w:p w14:paraId="27ECF752" w14:textId="77777777" w:rsidR="008C6E85" w:rsidRDefault="008C6E85" w:rsidP="008C6E85">
            <w:pPr>
              <w:pStyle w:val="TAL"/>
              <w:rPr>
                <w:ins w:id="99" w:author="Tiffany Chi (紀育婷)" w:date="2024-09-30T20:50:00Z"/>
                <w:rFonts w:cs="Arial"/>
                <w:szCs w:val="18"/>
              </w:rPr>
            </w:pPr>
          </w:p>
          <w:p w14:paraId="0D717497" w14:textId="48D8D27D" w:rsidR="007F4FE5" w:rsidRDefault="008C6E85" w:rsidP="008C6E85">
            <w:pPr>
              <w:pStyle w:val="TAL"/>
              <w:spacing w:line="254" w:lineRule="auto"/>
              <w:rPr>
                <w:ins w:id="100" w:author="Tiffany Chi (紀育婷)" w:date="2024-09-30T13:31:00Z"/>
              </w:rPr>
            </w:pPr>
            <w:proofErr w:type="spellStart"/>
            <w:ins w:id="101" w:author="Tiffany Chi (紀育婷)" w:date="2024-09-30T20:50:00Z">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ins>
            <w:bookmarkEnd w:id="91"/>
          </w:p>
        </w:tc>
      </w:tr>
      <w:tr w:rsidR="007F4FE5" w14:paraId="3FF050EC" w14:textId="77777777" w:rsidTr="007F4FE5">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10CED5AF" w14:textId="77777777" w:rsidR="007F4FE5" w:rsidRDefault="007F4FE5">
            <w:pPr>
              <w:pStyle w:val="TAL"/>
              <w:spacing w:line="254" w:lineRule="auto"/>
            </w:pPr>
            <w:r>
              <w:t>…</w:t>
            </w:r>
          </w:p>
        </w:tc>
        <w:tc>
          <w:tcPr>
            <w:tcW w:w="2552" w:type="dxa"/>
            <w:tcBorders>
              <w:top w:val="single" w:sz="4" w:space="0" w:color="auto"/>
              <w:left w:val="single" w:sz="4" w:space="0" w:color="auto"/>
              <w:bottom w:val="single" w:sz="4" w:space="0" w:color="auto"/>
              <w:right w:val="single" w:sz="4" w:space="0" w:color="auto"/>
            </w:tcBorders>
          </w:tcPr>
          <w:p w14:paraId="69E86367" w14:textId="77777777" w:rsidR="007F4FE5" w:rsidRDefault="007F4FE5">
            <w:pPr>
              <w:pStyle w:val="TAL"/>
              <w:spacing w:line="254" w:lineRule="auto"/>
            </w:pPr>
          </w:p>
        </w:tc>
        <w:tc>
          <w:tcPr>
            <w:tcW w:w="3655" w:type="dxa"/>
            <w:tcBorders>
              <w:top w:val="single" w:sz="4" w:space="0" w:color="auto"/>
              <w:left w:val="single" w:sz="4" w:space="0" w:color="auto"/>
              <w:bottom w:val="single" w:sz="4" w:space="0" w:color="auto"/>
              <w:right w:val="single" w:sz="4" w:space="0" w:color="auto"/>
            </w:tcBorders>
          </w:tcPr>
          <w:p w14:paraId="133A558A" w14:textId="77777777" w:rsidR="007F4FE5" w:rsidRDefault="007F4FE5">
            <w:pPr>
              <w:pStyle w:val="TAL"/>
              <w:spacing w:line="254" w:lineRule="auto"/>
            </w:pPr>
          </w:p>
        </w:tc>
      </w:tr>
      <w:tr w:rsidR="007F4FE5" w14:paraId="31C82F27" w14:textId="77777777" w:rsidTr="007F4FE5">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015D33A6" w14:textId="77777777" w:rsidR="007F4FE5" w:rsidRDefault="007F4FE5">
            <w:pPr>
              <w:pStyle w:val="TAL"/>
              <w:spacing w:line="254" w:lineRule="auto"/>
              <w:rPr>
                <w:lang w:eastAsia="sv-SE"/>
              </w:rPr>
            </w:pPr>
            <w:r>
              <w:rPr>
                <w:lang w:eastAsia="sv-SE"/>
              </w:rPr>
              <w:t>6.7.9.3.1 NR SA FR1 CSI-RS based CMR and dedicated IMR L1-SINR absolute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6F930679" w14:textId="77777777" w:rsidR="007F4FE5" w:rsidRDefault="007F4FE5">
            <w:pPr>
              <w:pStyle w:val="TAL"/>
              <w:spacing w:line="254" w:lineRule="auto"/>
              <w:rPr>
                <w:lang w:eastAsia="en-GB"/>
              </w:rPr>
            </w:pPr>
            <w:r>
              <w:t>Same as 6.7.9.1.1</w:t>
            </w:r>
          </w:p>
        </w:tc>
        <w:tc>
          <w:tcPr>
            <w:tcW w:w="3655" w:type="dxa"/>
            <w:tcBorders>
              <w:top w:val="single" w:sz="4" w:space="0" w:color="auto"/>
              <w:left w:val="single" w:sz="4" w:space="0" w:color="auto"/>
              <w:bottom w:val="single" w:sz="4" w:space="0" w:color="auto"/>
              <w:right w:val="single" w:sz="4" w:space="0" w:color="auto"/>
            </w:tcBorders>
            <w:hideMark/>
          </w:tcPr>
          <w:p w14:paraId="766C3F60" w14:textId="77777777" w:rsidR="007F4FE5" w:rsidRDefault="007F4FE5">
            <w:pPr>
              <w:pStyle w:val="TAL"/>
              <w:spacing w:line="254" w:lineRule="auto"/>
            </w:pPr>
            <w:r>
              <w:t>Same as 6.7.9.1.1</w:t>
            </w:r>
          </w:p>
        </w:tc>
      </w:tr>
      <w:tr w:rsidR="007F4FE5" w14:paraId="1C927252" w14:textId="77777777" w:rsidTr="007F4FE5">
        <w:trPr>
          <w:cantSplit/>
          <w:jc w:val="center"/>
        </w:trPr>
        <w:tc>
          <w:tcPr>
            <w:tcW w:w="3211" w:type="dxa"/>
            <w:tcBorders>
              <w:top w:val="single" w:sz="4" w:space="0" w:color="auto"/>
              <w:left w:val="single" w:sz="4" w:space="0" w:color="auto"/>
              <w:bottom w:val="single" w:sz="4" w:space="0" w:color="auto"/>
              <w:right w:val="single" w:sz="4" w:space="0" w:color="auto"/>
            </w:tcBorders>
            <w:hideMark/>
          </w:tcPr>
          <w:p w14:paraId="67C5A696" w14:textId="77777777" w:rsidR="007F4FE5" w:rsidRDefault="007F4FE5">
            <w:pPr>
              <w:pStyle w:val="TAL"/>
              <w:spacing w:line="254" w:lineRule="auto"/>
              <w:rPr>
                <w:lang w:eastAsia="sv-SE"/>
              </w:rPr>
            </w:pPr>
            <w:r>
              <w:rPr>
                <w:lang w:eastAsia="sv-SE"/>
              </w:rPr>
              <w:t>6.7.9.3.2 NR SA FR1 CSI-RS based CMR and dedicated IMR L1-SINR relative measurement accuracy</w:t>
            </w:r>
          </w:p>
        </w:tc>
        <w:tc>
          <w:tcPr>
            <w:tcW w:w="2552" w:type="dxa"/>
            <w:tcBorders>
              <w:top w:val="single" w:sz="4" w:space="0" w:color="auto"/>
              <w:left w:val="single" w:sz="4" w:space="0" w:color="auto"/>
              <w:bottom w:val="single" w:sz="4" w:space="0" w:color="auto"/>
              <w:right w:val="single" w:sz="4" w:space="0" w:color="auto"/>
            </w:tcBorders>
            <w:hideMark/>
          </w:tcPr>
          <w:p w14:paraId="2494A3E8" w14:textId="77777777" w:rsidR="007F4FE5" w:rsidRDefault="007F4FE5">
            <w:pPr>
              <w:pStyle w:val="TAL"/>
              <w:spacing w:line="254" w:lineRule="auto"/>
              <w:rPr>
                <w:lang w:eastAsia="en-GB"/>
              </w:rPr>
            </w:pPr>
            <w:r>
              <w:t>Same as 6.7.9.1.1</w:t>
            </w:r>
          </w:p>
        </w:tc>
        <w:tc>
          <w:tcPr>
            <w:tcW w:w="3655" w:type="dxa"/>
            <w:tcBorders>
              <w:top w:val="single" w:sz="4" w:space="0" w:color="auto"/>
              <w:left w:val="single" w:sz="4" w:space="0" w:color="auto"/>
              <w:bottom w:val="single" w:sz="4" w:space="0" w:color="auto"/>
              <w:right w:val="single" w:sz="4" w:space="0" w:color="auto"/>
            </w:tcBorders>
            <w:hideMark/>
          </w:tcPr>
          <w:p w14:paraId="7560C5D5" w14:textId="77777777" w:rsidR="007F4FE5" w:rsidRDefault="007F4FE5">
            <w:pPr>
              <w:pStyle w:val="TAL"/>
              <w:spacing w:line="254" w:lineRule="auto"/>
            </w:pPr>
            <w:r>
              <w:t>Same as 6.7.9.1.1</w:t>
            </w:r>
          </w:p>
        </w:tc>
      </w:tr>
    </w:tbl>
    <w:p w14:paraId="393863AB" w14:textId="77777777" w:rsidR="007F4FE5" w:rsidRDefault="007F4FE5" w:rsidP="007F4FE5">
      <w:pPr>
        <w:rPr>
          <w:rFonts w:ascii="Arial" w:hAnsi="Arial"/>
          <w:b/>
          <w:noProof/>
          <w:color w:val="00B0F0"/>
          <w:sz w:val="28"/>
        </w:rPr>
      </w:pPr>
    </w:p>
    <w:p w14:paraId="43547395" w14:textId="77777777" w:rsidR="007F4FE5" w:rsidRDefault="007F4FE5" w:rsidP="007F4FE5">
      <w:pPr>
        <w:rPr>
          <w:noProof/>
        </w:rPr>
      </w:pPr>
      <w:r>
        <w:rPr>
          <w:rFonts w:ascii="Arial" w:hAnsi="Arial"/>
          <w:b/>
          <w:noProof/>
          <w:color w:val="00B0F0"/>
          <w:sz w:val="28"/>
        </w:rPr>
        <w:t>&lt;End of modified section 2&gt;</w:t>
      </w:r>
    </w:p>
    <w:p w14:paraId="19E2FA84" w14:textId="77777777" w:rsidR="007F4FE5" w:rsidRDefault="007F4FE5" w:rsidP="007F4FE5">
      <w:pPr>
        <w:keepNext/>
        <w:keepLines/>
        <w:spacing w:before="120"/>
        <w:ind w:left="1985" w:hanging="1985"/>
        <w:rPr>
          <w:rFonts w:ascii="Arial" w:hAnsi="Arial"/>
          <w:b/>
          <w:noProof/>
          <w:color w:val="00B0F0"/>
          <w:sz w:val="28"/>
        </w:rPr>
      </w:pPr>
    </w:p>
    <w:p w14:paraId="33B15632" w14:textId="77777777" w:rsidR="007F4FE5" w:rsidRDefault="007F4FE5" w:rsidP="007F4FE5">
      <w:pPr>
        <w:pStyle w:val="3"/>
        <w:rPr>
          <w:b/>
          <w:noProof/>
          <w:color w:val="00B0F0"/>
        </w:rPr>
      </w:pPr>
      <w:bookmarkStart w:id="102" w:name="OLE_LINK13"/>
      <w:r>
        <w:rPr>
          <w:b/>
          <w:noProof/>
          <w:color w:val="00B0F0"/>
        </w:rPr>
        <w:t>&lt;Start of modified section 3&gt;</w:t>
      </w:r>
    </w:p>
    <w:bookmarkEnd w:id="102"/>
    <w:p w14:paraId="35449781" w14:textId="77777777" w:rsidR="007F4FE5" w:rsidRDefault="007F4FE5" w:rsidP="007F4FE5">
      <w:pPr>
        <w:pStyle w:val="TH"/>
      </w:pPr>
      <w:r>
        <w:t>Table F.1.3.2-2: Derivation of test requirements for NR SA FR1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44"/>
        <w:gridCol w:w="3359"/>
        <w:gridCol w:w="1644"/>
        <w:gridCol w:w="2758"/>
      </w:tblGrid>
      <w:tr w:rsidR="007F4FE5" w14:paraId="69AECA0F" w14:textId="77777777" w:rsidTr="007F4FE5">
        <w:trPr>
          <w:jc w:val="center"/>
        </w:trPr>
        <w:tc>
          <w:tcPr>
            <w:tcW w:w="2843" w:type="dxa"/>
            <w:tcBorders>
              <w:top w:val="single" w:sz="4" w:space="0" w:color="auto"/>
              <w:left w:val="single" w:sz="4" w:space="0" w:color="auto"/>
              <w:bottom w:val="single" w:sz="4" w:space="0" w:color="auto"/>
              <w:right w:val="single" w:sz="4" w:space="0" w:color="auto"/>
            </w:tcBorders>
            <w:hideMark/>
          </w:tcPr>
          <w:p w14:paraId="2374F373" w14:textId="77777777" w:rsidR="007F4FE5" w:rsidRDefault="007F4FE5">
            <w:pPr>
              <w:pStyle w:val="TAH"/>
            </w:pPr>
            <w:r>
              <w:t>Test</w:t>
            </w:r>
          </w:p>
        </w:tc>
        <w:tc>
          <w:tcPr>
            <w:tcW w:w="3357" w:type="dxa"/>
            <w:tcBorders>
              <w:top w:val="single" w:sz="4" w:space="0" w:color="auto"/>
              <w:left w:val="single" w:sz="4" w:space="0" w:color="auto"/>
              <w:bottom w:val="single" w:sz="4" w:space="0" w:color="auto"/>
              <w:right w:val="single" w:sz="4" w:space="0" w:color="auto"/>
            </w:tcBorders>
            <w:hideMark/>
          </w:tcPr>
          <w:p w14:paraId="58AC5679" w14:textId="77777777" w:rsidR="007F4FE5" w:rsidRDefault="007F4FE5">
            <w:pPr>
              <w:pStyle w:val="TAH"/>
            </w:pPr>
            <w:r>
              <w:t>Minimum requirement in TS 38.133 [6]</w:t>
            </w:r>
          </w:p>
        </w:tc>
        <w:tc>
          <w:tcPr>
            <w:tcW w:w="1643" w:type="dxa"/>
            <w:tcBorders>
              <w:top w:val="single" w:sz="4" w:space="0" w:color="auto"/>
              <w:left w:val="single" w:sz="4" w:space="0" w:color="auto"/>
              <w:bottom w:val="single" w:sz="4" w:space="0" w:color="auto"/>
              <w:right w:val="single" w:sz="4" w:space="0" w:color="auto"/>
            </w:tcBorders>
            <w:hideMark/>
          </w:tcPr>
          <w:p w14:paraId="667E35AC" w14:textId="77777777" w:rsidR="007F4FE5" w:rsidRDefault="007F4FE5">
            <w:pPr>
              <w:pStyle w:val="TAH"/>
            </w:pPr>
            <w:r>
              <w:t>Test tolerance</w:t>
            </w:r>
            <w:r>
              <w:br/>
              <w:t>(TT)</w:t>
            </w:r>
          </w:p>
        </w:tc>
        <w:tc>
          <w:tcPr>
            <w:tcW w:w="2756" w:type="dxa"/>
            <w:tcBorders>
              <w:top w:val="single" w:sz="4" w:space="0" w:color="auto"/>
              <w:left w:val="single" w:sz="4" w:space="0" w:color="auto"/>
              <w:bottom w:val="single" w:sz="4" w:space="0" w:color="auto"/>
              <w:right w:val="single" w:sz="4" w:space="0" w:color="auto"/>
            </w:tcBorders>
            <w:hideMark/>
          </w:tcPr>
          <w:p w14:paraId="12DDFFE6" w14:textId="77777777" w:rsidR="007F4FE5" w:rsidRDefault="007F4FE5">
            <w:pPr>
              <w:pStyle w:val="TAH"/>
            </w:pPr>
            <w:r>
              <w:t>Test requirement in TS 38.533</w:t>
            </w:r>
          </w:p>
        </w:tc>
      </w:tr>
      <w:tr w:rsidR="007F4FE5" w14:paraId="48A12DB9" w14:textId="77777777" w:rsidTr="007F4FE5">
        <w:trPr>
          <w:jc w:val="center"/>
        </w:trPr>
        <w:tc>
          <w:tcPr>
            <w:tcW w:w="2843" w:type="dxa"/>
            <w:tcBorders>
              <w:top w:val="single" w:sz="4" w:space="0" w:color="auto"/>
              <w:left w:val="single" w:sz="4" w:space="0" w:color="auto"/>
              <w:bottom w:val="single" w:sz="4" w:space="0" w:color="auto"/>
              <w:right w:val="single" w:sz="4" w:space="0" w:color="auto"/>
            </w:tcBorders>
            <w:hideMark/>
          </w:tcPr>
          <w:p w14:paraId="718A816E" w14:textId="77777777" w:rsidR="007F4FE5" w:rsidRDefault="007F4FE5">
            <w:pPr>
              <w:pStyle w:val="TAL"/>
            </w:pPr>
            <w:r>
              <w:t>6.1.1.1 NR SA FR1 cell re-selection</w:t>
            </w:r>
          </w:p>
        </w:tc>
        <w:tc>
          <w:tcPr>
            <w:tcW w:w="3357" w:type="dxa"/>
            <w:tcBorders>
              <w:top w:val="single" w:sz="4" w:space="0" w:color="auto"/>
              <w:left w:val="single" w:sz="4" w:space="0" w:color="auto"/>
              <w:bottom w:val="single" w:sz="4" w:space="0" w:color="auto"/>
              <w:right w:val="single" w:sz="4" w:space="0" w:color="auto"/>
            </w:tcBorders>
          </w:tcPr>
          <w:p w14:paraId="69944CF3" w14:textId="77777777" w:rsidR="007F4FE5" w:rsidRDefault="007F4FE5">
            <w:pPr>
              <w:pStyle w:val="TAL"/>
            </w:pPr>
            <w:bookmarkStart w:id="103" w:name="OLE_LINK16"/>
            <w:r>
              <w:t>During T1</w:t>
            </w:r>
            <w:bookmarkEnd w:id="103"/>
            <w:r>
              <w:t>:</w:t>
            </w:r>
          </w:p>
          <w:p w14:paraId="7958E702" w14:textId="77777777" w:rsidR="007F4FE5" w:rsidRDefault="007F4FE5">
            <w:pPr>
              <w:pStyle w:val="TAL"/>
            </w:pPr>
            <w:proofErr w:type="spellStart"/>
            <w:r>
              <w:t>Noc</w:t>
            </w:r>
            <w:proofErr w:type="spellEnd"/>
            <w:r>
              <w:t>: -98dBm/15kHz</w:t>
            </w:r>
          </w:p>
          <w:p w14:paraId="62A324AC" w14:textId="77777777" w:rsidR="007F4FE5" w:rsidRDefault="007F4FE5">
            <w:pPr>
              <w:pStyle w:val="TAL"/>
            </w:pPr>
            <w:r>
              <w:t xml:space="preserve">Ês1 / </w:t>
            </w:r>
            <w:proofErr w:type="spellStart"/>
            <w:r>
              <w:t>Noc</w:t>
            </w:r>
            <w:proofErr w:type="spellEnd"/>
            <w:r>
              <w:t>: +16dB</w:t>
            </w:r>
          </w:p>
          <w:p w14:paraId="27C2B885" w14:textId="77777777" w:rsidR="007F4FE5" w:rsidRDefault="007F4FE5">
            <w:pPr>
              <w:pStyle w:val="TAL"/>
            </w:pPr>
            <w:r>
              <w:t xml:space="preserve">Ês2 / </w:t>
            </w:r>
            <w:proofErr w:type="spellStart"/>
            <w:r>
              <w:t>Noc</w:t>
            </w:r>
            <w:proofErr w:type="spellEnd"/>
            <w:r>
              <w:t>: -infinity</w:t>
            </w:r>
          </w:p>
          <w:p w14:paraId="742D9E94" w14:textId="77777777" w:rsidR="007F4FE5" w:rsidRDefault="007F4FE5">
            <w:pPr>
              <w:pStyle w:val="TAL"/>
            </w:pPr>
          </w:p>
          <w:p w14:paraId="152992EC" w14:textId="77777777" w:rsidR="007F4FE5" w:rsidRDefault="007F4FE5">
            <w:pPr>
              <w:pStyle w:val="TAL"/>
            </w:pPr>
            <w:r>
              <w:t>During T2:</w:t>
            </w:r>
          </w:p>
          <w:p w14:paraId="76F624A6" w14:textId="77777777" w:rsidR="007F4FE5" w:rsidRDefault="007F4FE5">
            <w:pPr>
              <w:pStyle w:val="TAL"/>
            </w:pPr>
            <w:proofErr w:type="spellStart"/>
            <w:r>
              <w:t>Noc</w:t>
            </w:r>
            <w:proofErr w:type="spellEnd"/>
            <w:r>
              <w:t>: -98dBm/15kHz</w:t>
            </w:r>
          </w:p>
          <w:p w14:paraId="5BE8E7FE" w14:textId="77777777" w:rsidR="007F4FE5" w:rsidRDefault="007F4FE5">
            <w:pPr>
              <w:pStyle w:val="TAL"/>
            </w:pPr>
            <w:r>
              <w:t xml:space="preserve">Ês1 / </w:t>
            </w:r>
            <w:proofErr w:type="spellStart"/>
            <w:r>
              <w:t>Noc</w:t>
            </w:r>
            <w:proofErr w:type="spellEnd"/>
            <w:r>
              <w:t>: +13dB</w:t>
            </w:r>
          </w:p>
          <w:p w14:paraId="1118E680" w14:textId="77777777" w:rsidR="007F4FE5" w:rsidRDefault="007F4FE5">
            <w:pPr>
              <w:pStyle w:val="TAL"/>
            </w:pPr>
            <w:r>
              <w:t xml:space="preserve">Ês2 / </w:t>
            </w:r>
            <w:proofErr w:type="spellStart"/>
            <w:r>
              <w:t>Noc</w:t>
            </w:r>
            <w:proofErr w:type="spellEnd"/>
            <w:r>
              <w:t>: +16dB</w:t>
            </w:r>
          </w:p>
          <w:p w14:paraId="034F6D35" w14:textId="77777777" w:rsidR="007F4FE5" w:rsidRDefault="007F4FE5">
            <w:pPr>
              <w:pStyle w:val="TAL"/>
            </w:pPr>
          </w:p>
          <w:p w14:paraId="191D4048" w14:textId="77777777" w:rsidR="007F4FE5" w:rsidRDefault="007F4FE5">
            <w:pPr>
              <w:pStyle w:val="TAL"/>
            </w:pPr>
            <w:r>
              <w:t>During T3:</w:t>
            </w:r>
          </w:p>
          <w:p w14:paraId="1237BC37" w14:textId="77777777" w:rsidR="007F4FE5" w:rsidRDefault="007F4FE5">
            <w:pPr>
              <w:pStyle w:val="TAL"/>
            </w:pPr>
            <w:proofErr w:type="spellStart"/>
            <w:r>
              <w:t>Noc</w:t>
            </w:r>
            <w:proofErr w:type="spellEnd"/>
            <w:r>
              <w:t>: -98dBm/15kHz</w:t>
            </w:r>
          </w:p>
          <w:p w14:paraId="7F3C3AFB" w14:textId="77777777" w:rsidR="007F4FE5" w:rsidRDefault="007F4FE5">
            <w:pPr>
              <w:pStyle w:val="TAL"/>
            </w:pPr>
            <w:r>
              <w:t xml:space="preserve">Ês1 / </w:t>
            </w:r>
            <w:proofErr w:type="spellStart"/>
            <w:r>
              <w:t>Noc</w:t>
            </w:r>
            <w:proofErr w:type="spellEnd"/>
            <w:r>
              <w:t>: +16dB</w:t>
            </w:r>
          </w:p>
          <w:p w14:paraId="44AFA772" w14:textId="77777777" w:rsidR="007F4FE5" w:rsidRDefault="007F4FE5">
            <w:pPr>
              <w:pStyle w:val="TAL"/>
              <w:rPr>
                <w:shd w:val="clear" w:color="auto" w:fill="FFFFFF"/>
              </w:rPr>
            </w:pPr>
            <w:r>
              <w:t xml:space="preserve">Ês2 / </w:t>
            </w:r>
            <w:proofErr w:type="spellStart"/>
            <w:r>
              <w:t>Noc</w:t>
            </w:r>
            <w:proofErr w:type="spellEnd"/>
            <w:r>
              <w:t>: +13dB</w:t>
            </w:r>
          </w:p>
        </w:tc>
        <w:tc>
          <w:tcPr>
            <w:tcW w:w="1643" w:type="dxa"/>
            <w:tcBorders>
              <w:top w:val="single" w:sz="4" w:space="0" w:color="auto"/>
              <w:left w:val="single" w:sz="4" w:space="0" w:color="auto"/>
              <w:bottom w:val="single" w:sz="4" w:space="0" w:color="auto"/>
              <w:right w:val="single" w:sz="4" w:space="0" w:color="auto"/>
            </w:tcBorders>
          </w:tcPr>
          <w:p w14:paraId="21B7886C" w14:textId="77777777" w:rsidR="007F4FE5" w:rsidRDefault="007F4FE5">
            <w:pPr>
              <w:pStyle w:val="TAL"/>
            </w:pPr>
            <w:r>
              <w:t>During T1:</w:t>
            </w:r>
          </w:p>
          <w:p w14:paraId="18F96011" w14:textId="77777777" w:rsidR="007F4FE5" w:rsidRDefault="007F4FE5">
            <w:pPr>
              <w:pStyle w:val="TAL"/>
            </w:pPr>
            <w:r>
              <w:t>0dB</w:t>
            </w:r>
          </w:p>
          <w:p w14:paraId="31E734EF" w14:textId="77777777" w:rsidR="007F4FE5" w:rsidRDefault="007F4FE5">
            <w:pPr>
              <w:pStyle w:val="TAL"/>
            </w:pPr>
            <w:r>
              <w:t>0dB</w:t>
            </w:r>
          </w:p>
          <w:p w14:paraId="0DE6769D" w14:textId="77777777" w:rsidR="007F4FE5" w:rsidRDefault="007F4FE5">
            <w:pPr>
              <w:pStyle w:val="TAL"/>
            </w:pPr>
            <w:r>
              <w:t>0dB</w:t>
            </w:r>
          </w:p>
          <w:p w14:paraId="5D612AF1" w14:textId="77777777" w:rsidR="007F4FE5" w:rsidRDefault="007F4FE5">
            <w:pPr>
              <w:pStyle w:val="TAL"/>
            </w:pPr>
          </w:p>
          <w:p w14:paraId="73B94B72" w14:textId="77777777" w:rsidR="007F4FE5" w:rsidRDefault="007F4FE5">
            <w:pPr>
              <w:pStyle w:val="TAL"/>
            </w:pPr>
            <w:r>
              <w:t>During T2:</w:t>
            </w:r>
          </w:p>
          <w:p w14:paraId="269043D6" w14:textId="77777777" w:rsidR="007F4FE5" w:rsidRDefault="007F4FE5">
            <w:pPr>
              <w:pStyle w:val="TAL"/>
            </w:pPr>
            <w:r>
              <w:t>0dB</w:t>
            </w:r>
          </w:p>
          <w:p w14:paraId="0787201E" w14:textId="77777777" w:rsidR="007F4FE5" w:rsidRDefault="007F4FE5">
            <w:pPr>
              <w:pStyle w:val="TAL"/>
            </w:pPr>
            <w:r>
              <w:t>0dB</w:t>
            </w:r>
          </w:p>
          <w:p w14:paraId="65E7DB4A" w14:textId="77777777" w:rsidR="007F4FE5" w:rsidRDefault="007F4FE5">
            <w:pPr>
              <w:pStyle w:val="TAL"/>
            </w:pPr>
            <w:r>
              <w:t>0.45dB</w:t>
            </w:r>
          </w:p>
          <w:p w14:paraId="0AD48F29" w14:textId="77777777" w:rsidR="007F4FE5" w:rsidRDefault="007F4FE5">
            <w:pPr>
              <w:pStyle w:val="TAL"/>
            </w:pPr>
          </w:p>
          <w:p w14:paraId="1784D33E" w14:textId="77777777" w:rsidR="007F4FE5" w:rsidRDefault="007F4FE5">
            <w:pPr>
              <w:pStyle w:val="TAL"/>
            </w:pPr>
            <w:r>
              <w:t>During T3:</w:t>
            </w:r>
          </w:p>
          <w:p w14:paraId="5DA89F9A" w14:textId="77777777" w:rsidR="007F4FE5" w:rsidRDefault="007F4FE5">
            <w:pPr>
              <w:pStyle w:val="TAL"/>
            </w:pPr>
            <w:r>
              <w:t>0dB</w:t>
            </w:r>
          </w:p>
          <w:p w14:paraId="28FFCBFC" w14:textId="77777777" w:rsidR="007F4FE5" w:rsidRDefault="007F4FE5">
            <w:pPr>
              <w:pStyle w:val="TAL"/>
            </w:pPr>
            <w:r>
              <w:t>0.45dB</w:t>
            </w:r>
          </w:p>
          <w:p w14:paraId="784151BE" w14:textId="77777777" w:rsidR="007F4FE5" w:rsidRDefault="007F4FE5">
            <w:pPr>
              <w:pStyle w:val="TAL"/>
              <w:rPr>
                <w:shd w:val="clear" w:color="auto" w:fill="FFFFFF"/>
              </w:rPr>
            </w:pPr>
            <w:r>
              <w:t>0dB</w:t>
            </w:r>
          </w:p>
        </w:tc>
        <w:tc>
          <w:tcPr>
            <w:tcW w:w="2756" w:type="dxa"/>
            <w:tcBorders>
              <w:top w:val="single" w:sz="4" w:space="0" w:color="auto"/>
              <w:left w:val="single" w:sz="4" w:space="0" w:color="auto"/>
              <w:bottom w:val="single" w:sz="4" w:space="0" w:color="auto"/>
              <w:right w:val="single" w:sz="4" w:space="0" w:color="auto"/>
            </w:tcBorders>
          </w:tcPr>
          <w:p w14:paraId="7CE9E5FF" w14:textId="77777777" w:rsidR="007F4FE5" w:rsidRDefault="007F4FE5">
            <w:pPr>
              <w:pStyle w:val="TAL"/>
            </w:pPr>
            <w:r>
              <w:t>During T1:</w:t>
            </w:r>
          </w:p>
          <w:p w14:paraId="34297122" w14:textId="77777777" w:rsidR="007F4FE5" w:rsidRDefault="007F4FE5">
            <w:pPr>
              <w:pStyle w:val="TAL"/>
            </w:pPr>
            <w:proofErr w:type="spellStart"/>
            <w:r>
              <w:t>Noc</w:t>
            </w:r>
            <w:proofErr w:type="spellEnd"/>
            <w:r>
              <w:t>: -98dBm/15kHz</w:t>
            </w:r>
          </w:p>
          <w:p w14:paraId="34E5E4D1" w14:textId="77777777" w:rsidR="007F4FE5" w:rsidRDefault="007F4FE5">
            <w:pPr>
              <w:pStyle w:val="TAL"/>
            </w:pPr>
            <w:r>
              <w:t xml:space="preserve">Ês1 / </w:t>
            </w:r>
            <w:proofErr w:type="spellStart"/>
            <w:r>
              <w:t>Noc</w:t>
            </w:r>
            <w:proofErr w:type="spellEnd"/>
            <w:r>
              <w:t>: +16dB</w:t>
            </w:r>
          </w:p>
          <w:p w14:paraId="7287F9FE" w14:textId="77777777" w:rsidR="007F4FE5" w:rsidRDefault="007F4FE5">
            <w:pPr>
              <w:pStyle w:val="TAL"/>
            </w:pPr>
            <w:r>
              <w:t xml:space="preserve">Ês2 / </w:t>
            </w:r>
            <w:proofErr w:type="spellStart"/>
            <w:r>
              <w:t>Noc</w:t>
            </w:r>
            <w:proofErr w:type="spellEnd"/>
            <w:r>
              <w:t>: -infinity</w:t>
            </w:r>
          </w:p>
          <w:p w14:paraId="658E7DD5" w14:textId="77777777" w:rsidR="007F4FE5" w:rsidRDefault="007F4FE5">
            <w:pPr>
              <w:pStyle w:val="TAL"/>
            </w:pPr>
          </w:p>
          <w:p w14:paraId="267E3843" w14:textId="77777777" w:rsidR="007F4FE5" w:rsidRDefault="007F4FE5">
            <w:pPr>
              <w:pStyle w:val="TAL"/>
            </w:pPr>
            <w:r>
              <w:t>During T2:</w:t>
            </w:r>
          </w:p>
          <w:p w14:paraId="53411AAF" w14:textId="77777777" w:rsidR="007F4FE5" w:rsidRDefault="007F4FE5">
            <w:pPr>
              <w:pStyle w:val="TAL"/>
            </w:pPr>
            <w:proofErr w:type="spellStart"/>
            <w:r>
              <w:t>Noc</w:t>
            </w:r>
            <w:proofErr w:type="spellEnd"/>
            <w:r>
              <w:t>: -98dBm/15kHz</w:t>
            </w:r>
          </w:p>
          <w:p w14:paraId="03A99C32" w14:textId="77777777" w:rsidR="007F4FE5" w:rsidRDefault="007F4FE5">
            <w:pPr>
              <w:pStyle w:val="TAL"/>
            </w:pPr>
            <w:r>
              <w:t xml:space="preserve">Ês1 / </w:t>
            </w:r>
            <w:proofErr w:type="spellStart"/>
            <w:r>
              <w:t>Noc</w:t>
            </w:r>
            <w:proofErr w:type="spellEnd"/>
            <w:r>
              <w:t>: +13dB</w:t>
            </w:r>
          </w:p>
          <w:p w14:paraId="1CD9DDDE" w14:textId="77777777" w:rsidR="007F4FE5" w:rsidRDefault="007F4FE5">
            <w:pPr>
              <w:pStyle w:val="TAL"/>
            </w:pPr>
            <w:r>
              <w:t xml:space="preserve">Ês2 / </w:t>
            </w:r>
            <w:proofErr w:type="spellStart"/>
            <w:r>
              <w:t>Noc</w:t>
            </w:r>
            <w:proofErr w:type="spellEnd"/>
            <w:r>
              <w:t>: +16.45dB</w:t>
            </w:r>
          </w:p>
          <w:p w14:paraId="6D214DDC" w14:textId="77777777" w:rsidR="007F4FE5" w:rsidRDefault="007F4FE5">
            <w:pPr>
              <w:pStyle w:val="TAL"/>
            </w:pPr>
          </w:p>
          <w:p w14:paraId="31B4E450" w14:textId="77777777" w:rsidR="007F4FE5" w:rsidRDefault="007F4FE5">
            <w:pPr>
              <w:pStyle w:val="TAL"/>
            </w:pPr>
            <w:r>
              <w:t>During T3:</w:t>
            </w:r>
          </w:p>
          <w:p w14:paraId="03A7A06A" w14:textId="77777777" w:rsidR="007F4FE5" w:rsidRDefault="007F4FE5">
            <w:pPr>
              <w:pStyle w:val="TAL"/>
            </w:pPr>
            <w:proofErr w:type="spellStart"/>
            <w:r>
              <w:t>Noc</w:t>
            </w:r>
            <w:proofErr w:type="spellEnd"/>
            <w:r>
              <w:t>: -98dBm/15kHz</w:t>
            </w:r>
          </w:p>
          <w:p w14:paraId="50C1C3B2" w14:textId="77777777" w:rsidR="007F4FE5" w:rsidRDefault="007F4FE5">
            <w:pPr>
              <w:pStyle w:val="TAL"/>
            </w:pPr>
            <w:r>
              <w:t xml:space="preserve">Ês1 / </w:t>
            </w:r>
            <w:proofErr w:type="spellStart"/>
            <w:r>
              <w:t>Noc</w:t>
            </w:r>
            <w:proofErr w:type="spellEnd"/>
            <w:r>
              <w:t>: +16.45dB</w:t>
            </w:r>
          </w:p>
          <w:p w14:paraId="347D5E8E" w14:textId="77777777" w:rsidR="007F4FE5" w:rsidRDefault="007F4FE5">
            <w:pPr>
              <w:pStyle w:val="TAL"/>
              <w:rPr>
                <w:shd w:val="clear" w:color="auto" w:fill="FFFFFF"/>
              </w:rPr>
            </w:pPr>
            <w:r>
              <w:t xml:space="preserve">Ês2 / </w:t>
            </w:r>
            <w:proofErr w:type="spellStart"/>
            <w:r>
              <w:t>Noc</w:t>
            </w:r>
            <w:proofErr w:type="spellEnd"/>
            <w:r>
              <w:t>: +13dB</w:t>
            </w:r>
          </w:p>
        </w:tc>
      </w:tr>
      <w:tr w:rsidR="007F4FE5" w14:paraId="6A0ED7DB" w14:textId="77777777" w:rsidTr="007F4FE5">
        <w:trPr>
          <w:jc w:val="center"/>
        </w:trPr>
        <w:tc>
          <w:tcPr>
            <w:tcW w:w="2843" w:type="dxa"/>
            <w:tcBorders>
              <w:top w:val="single" w:sz="4" w:space="0" w:color="auto"/>
              <w:left w:val="single" w:sz="4" w:space="0" w:color="auto"/>
              <w:bottom w:val="single" w:sz="4" w:space="0" w:color="auto"/>
              <w:right w:val="single" w:sz="4" w:space="0" w:color="auto"/>
            </w:tcBorders>
            <w:hideMark/>
          </w:tcPr>
          <w:p w14:paraId="6A63FEA0" w14:textId="77777777" w:rsidR="007F4FE5" w:rsidRDefault="007F4FE5">
            <w:pPr>
              <w:pStyle w:val="TAL"/>
            </w:pPr>
            <w:r>
              <w:t>6.1.1.2 NR SA FR1-FR1 cell re-selection</w:t>
            </w:r>
          </w:p>
        </w:tc>
        <w:tc>
          <w:tcPr>
            <w:tcW w:w="3357" w:type="dxa"/>
            <w:tcBorders>
              <w:top w:val="single" w:sz="4" w:space="0" w:color="auto"/>
              <w:left w:val="single" w:sz="4" w:space="0" w:color="auto"/>
              <w:bottom w:val="single" w:sz="4" w:space="0" w:color="auto"/>
              <w:right w:val="single" w:sz="4" w:space="0" w:color="auto"/>
            </w:tcBorders>
          </w:tcPr>
          <w:p w14:paraId="192C39F6" w14:textId="77777777" w:rsidR="007F4FE5" w:rsidRDefault="007F4FE5">
            <w:pPr>
              <w:pStyle w:val="TAL"/>
            </w:pPr>
            <w:r>
              <w:t>During T1:</w:t>
            </w:r>
          </w:p>
          <w:p w14:paraId="50B8532E" w14:textId="77777777" w:rsidR="007F4FE5" w:rsidRDefault="007F4FE5">
            <w:pPr>
              <w:pStyle w:val="TAL"/>
            </w:pPr>
            <w:r>
              <w:t>Noc1: -98dBm/15kHz</w:t>
            </w:r>
          </w:p>
          <w:p w14:paraId="4A5BEA1F" w14:textId="77777777" w:rsidR="007F4FE5" w:rsidRDefault="007F4FE5">
            <w:pPr>
              <w:pStyle w:val="TAL"/>
            </w:pPr>
            <w:r>
              <w:t>Noc2: -98dBm/15kHz</w:t>
            </w:r>
          </w:p>
          <w:p w14:paraId="43317C01" w14:textId="77777777" w:rsidR="007F4FE5" w:rsidRDefault="007F4FE5">
            <w:pPr>
              <w:pStyle w:val="TAL"/>
            </w:pPr>
            <w:r>
              <w:t>Ês1 / Noc1: +14dB</w:t>
            </w:r>
          </w:p>
          <w:p w14:paraId="5C6F1CE9" w14:textId="77777777" w:rsidR="007F4FE5" w:rsidRDefault="007F4FE5">
            <w:pPr>
              <w:pStyle w:val="TAL"/>
            </w:pPr>
            <w:r>
              <w:t>Ês2 / Noc2: -4dB</w:t>
            </w:r>
          </w:p>
          <w:p w14:paraId="2DB4FBB9" w14:textId="77777777" w:rsidR="007F4FE5" w:rsidRDefault="007F4FE5">
            <w:pPr>
              <w:pStyle w:val="TAL"/>
            </w:pPr>
          </w:p>
          <w:p w14:paraId="1329C353" w14:textId="77777777" w:rsidR="007F4FE5" w:rsidRDefault="007F4FE5">
            <w:pPr>
              <w:pStyle w:val="TAL"/>
            </w:pPr>
            <w:r>
              <w:t>During T2:</w:t>
            </w:r>
          </w:p>
          <w:p w14:paraId="4436F5D5" w14:textId="77777777" w:rsidR="007F4FE5" w:rsidRDefault="007F4FE5">
            <w:pPr>
              <w:pStyle w:val="TAL"/>
            </w:pPr>
            <w:r>
              <w:t>Noc1: -98dBm/15kHz</w:t>
            </w:r>
          </w:p>
          <w:p w14:paraId="0B81CC71" w14:textId="77777777" w:rsidR="007F4FE5" w:rsidRDefault="007F4FE5">
            <w:pPr>
              <w:pStyle w:val="TAL"/>
            </w:pPr>
            <w:r>
              <w:t>Noc2: -98dBm/15kHz</w:t>
            </w:r>
          </w:p>
          <w:p w14:paraId="0D8CB949" w14:textId="77777777" w:rsidR="007F4FE5" w:rsidRDefault="007F4FE5">
            <w:pPr>
              <w:pStyle w:val="TAL"/>
            </w:pPr>
            <w:r>
              <w:t>Ês1 / Noc1: +14dB</w:t>
            </w:r>
          </w:p>
          <w:p w14:paraId="6AACDBC4" w14:textId="77777777" w:rsidR="007F4FE5" w:rsidRDefault="007F4FE5">
            <w:pPr>
              <w:pStyle w:val="TAL"/>
            </w:pPr>
            <w:r>
              <w:t>Ês2 / Noc2: -infinity</w:t>
            </w:r>
          </w:p>
          <w:p w14:paraId="0477DB87" w14:textId="77777777" w:rsidR="007F4FE5" w:rsidRDefault="007F4FE5">
            <w:pPr>
              <w:pStyle w:val="TAL"/>
            </w:pPr>
          </w:p>
          <w:p w14:paraId="052D7E0C" w14:textId="77777777" w:rsidR="007F4FE5" w:rsidRDefault="007F4FE5">
            <w:pPr>
              <w:pStyle w:val="TAL"/>
            </w:pPr>
            <w:r>
              <w:t>During T3:</w:t>
            </w:r>
          </w:p>
          <w:p w14:paraId="3D494815" w14:textId="77777777" w:rsidR="007F4FE5" w:rsidRDefault="007F4FE5">
            <w:pPr>
              <w:pStyle w:val="TAL"/>
            </w:pPr>
            <w:bookmarkStart w:id="104" w:name="OLE_LINK18"/>
            <w:r>
              <w:t>Noc1: -98dBm/15kHz</w:t>
            </w:r>
          </w:p>
          <w:p w14:paraId="3F5F3089" w14:textId="77777777" w:rsidR="007F4FE5" w:rsidRDefault="007F4FE5">
            <w:pPr>
              <w:pStyle w:val="TAL"/>
            </w:pPr>
            <w:r>
              <w:t>Noc2: -98dBm/15kHz</w:t>
            </w:r>
          </w:p>
          <w:p w14:paraId="41D5C89E" w14:textId="77777777" w:rsidR="007F4FE5" w:rsidRDefault="007F4FE5">
            <w:pPr>
              <w:pStyle w:val="TAL"/>
            </w:pPr>
            <w:r>
              <w:t>Ês1 / Noc1: +14dB</w:t>
            </w:r>
          </w:p>
          <w:p w14:paraId="417E2EDD" w14:textId="77777777" w:rsidR="007F4FE5" w:rsidRDefault="007F4FE5">
            <w:pPr>
              <w:pStyle w:val="TAL"/>
              <w:rPr>
                <w:shd w:val="clear" w:color="auto" w:fill="FFFFFF"/>
              </w:rPr>
            </w:pPr>
            <w:r>
              <w:t>Ês2 / Noc2: +12dB</w:t>
            </w:r>
            <w:bookmarkEnd w:id="104"/>
          </w:p>
        </w:tc>
        <w:tc>
          <w:tcPr>
            <w:tcW w:w="1643" w:type="dxa"/>
            <w:tcBorders>
              <w:top w:val="single" w:sz="4" w:space="0" w:color="auto"/>
              <w:left w:val="single" w:sz="4" w:space="0" w:color="auto"/>
              <w:bottom w:val="single" w:sz="4" w:space="0" w:color="auto"/>
              <w:right w:val="single" w:sz="4" w:space="0" w:color="auto"/>
            </w:tcBorders>
          </w:tcPr>
          <w:p w14:paraId="20D8A97B" w14:textId="77777777" w:rsidR="007F4FE5" w:rsidRDefault="007F4FE5">
            <w:pPr>
              <w:pStyle w:val="TAL"/>
            </w:pPr>
            <w:r>
              <w:t>During T1:</w:t>
            </w:r>
          </w:p>
          <w:p w14:paraId="32EA9B51" w14:textId="77777777" w:rsidR="007F4FE5" w:rsidRDefault="007F4FE5">
            <w:pPr>
              <w:pStyle w:val="TAL"/>
            </w:pPr>
            <w:r>
              <w:t>0dB</w:t>
            </w:r>
          </w:p>
          <w:p w14:paraId="6D553EC6" w14:textId="77777777" w:rsidR="007F4FE5" w:rsidRDefault="007F4FE5">
            <w:pPr>
              <w:pStyle w:val="TAL"/>
            </w:pPr>
            <w:r>
              <w:t>-2dB</w:t>
            </w:r>
          </w:p>
          <w:p w14:paraId="7A5635A7" w14:textId="77777777" w:rsidR="007F4FE5" w:rsidRDefault="007F4FE5">
            <w:pPr>
              <w:pStyle w:val="TAL"/>
            </w:pPr>
            <w:r>
              <w:t>1.6dB</w:t>
            </w:r>
          </w:p>
          <w:p w14:paraId="58552E18" w14:textId="77777777" w:rsidR="007F4FE5" w:rsidRDefault="007F4FE5">
            <w:pPr>
              <w:pStyle w:val="TAL"/>
            </w:pPr>
            <w:r>
              <w:t>0.4dB</w:t>
            </w:r>
          </w:p>
          <w:p w14:paraId="56D6343F" w14:textId="77777777" w:rsidR="007F4FE5" w:rsidRDefault="007F4FE5">
            <w:pPr>
              <w:pStyle w:val="TAL"/>
            </w:pPr>
          </w:p>
          <w:p w14:paraId="729F3372" w14:textId="77777777" w:rsidR="007F4FE5" w:rsidRDefault="007F4FE5">
            <w:pPr>
              <w:pStyle w:val="TAL"/>
            </w:pPr>
            <w:r>
              <w:t>During T2:</w:t>
            </w:r>
          </w:p>
          <w:p w14:paraId="60857F18" w14:textId="77777777" w:rsidR="007F4FE5" w:rsidRDefault="007F4FE5">
            <w:pPr>
              <w:pStyle w:val="TAL"/>
            </w:pPr>
            <w:r>
              <w:t>0dB</w:t>
            </w:r>
          </w:p>
          <w:p w14:paraId="7C699E19" w14:textId="77777777" w:rsidR="007F4FE5" w:rsidRDefault="007F4FE5">
            <w:pPr>
              <w:pStyle w:val="TAL"/>
            </w:pPr>
            <w:r>
              <w:t>0dB</w:t>
            </w:r>
          </w:p>
          <w:p w14:paraId="7AE311E0" w14:textId="77777777" w:rsidR="007F4FE5" w:rsidRDefault="007F4FE5">
            <w:pPr>
              <w:pStyle w:val="TAL"/>
            </w:pPr>
            <w:r>
              <w:t>1.6dB</w:t>
            </w:r>
          </w:p>
          <w:p w14:paraId="7431B4AF" w14:textId="77777777" w:rsidR="007F4FE5" w:rsidRDefault="007F4FE5">
            <w:pPr>
              <w:pStyle w:val="TAL"/>
            </w:pPr>
            <w:r>
              <w:t>0dB</w:t>
            </w:r>
          </w:p>
          <w:p w14:paraId="31ED9696" w14:textId="77777777" w:rsidR="007F4FE5" w:rsidRDefault="007F4FE5">
            <w:pPr>
              <w:pStyle w:val="TAL"/>
            </w:pPr>
          </w:p>
          <w:p w14:paraId="02B6B976" w14:textId="77777777" w:rsidR="007F4FE5" w:rsidRDefault="007F4FE5">
            <w:pPr>
              <w:pStyle w:val="TAL"/>
            </w:pPr>
            <w:r>
              <w:t>During T3:</w:t>
            </w:r>
          </w:p>
          <w:p w14:paraId="36F5837D" w14:textId="77777777" w:rsidR="007F4FE5" w:rsidRDefault="007F4FE5">
            <w:pPr>
              <w:pStyle w:val="TAL"/>
            </w:pPr>
            <w:bookmarkStart w:id="105" w:name="OLE_LINK19"/>
            <w:r>
              <w:t>0dB</w:t>
            </w:r>
          </w:p>
          <w:p w14:paraId="03C21EEB" w14:textId="77777777" w:rsidR="007F4FE5" w:rsidRDefault="007F4FE5">
            <w:pPr>
              <w:pStyle w:val="TAL"/>
            </w:pPr>
            <w:r>
              <w:t>0dB</w:t>
            </w:r>
          </w:p>
          <w:p w14:paraId="4928D2F2" w14:textId="77777777" w:rsidR="007F4FE5" w:rsidRDefault="007F4FE5">
            <w:pPr>
              <w:pStyle w:val="TAL"/>
            </w:pPr>
            <w:r>
              <w:t>1.6dB</w:t>
            </w:r>
          </w:p>
          <w:p w14:paraId="3E3162E2" w14:textId="77777777" w:rsidR="007F4FE5" w:rsidRDefault="007F4FE5">
            <w:pPr>
              <w:pStyle w:val="TAL"/>
              <w:rPr>
                <w:shd w:val="clear" w:color="auto" w:fill="FFFFFF"/>
              </w:rPr>
            </w:pPr>
            <w:r>
              <w:t>1.6dB</w:t>
            </w:r>
            <w:bookmarkEnd w:id="105"/>
          </w:p>
        </w:tc>
        <w:tc>
          <w:tcPr>
            <w:tcW w:w="2756" w:type="dxa"/>
            <w:tcBorders>
              <w:top w:val="single" w:sz="4" w:space="0" w:color="auto"/>
              <w:left w:val="single" w:sz="4" w:space="0" w:color="auto"/>
              <w:bottom w:val="single" w:sz="4" w:space="0" w:color="auto"/>
              <w:right w:val="single" w:sz="4" w:space="0" w:color="auto"/>
            </w:tcBorders>
          </w:tcPr>
          <w:p w14:paraId="07AB5132" w14:textId="77777777" w:rsidR="007F4FE5" w:rsidRDefault="007F4FE5">
            <w:pPr>
              <w:pStyle w:val="TAL"/>
            </w:pPr>
            <w:r>
              <w:t>During T1:</w:t>
            </w:r>
          </w:p>
          <w:p w14:paraId="52569D84" w14:textId="77777777" w:rsidR="007F4FE5" w:rsidRDefault="007F4FE5">
            <w:pPr>
              <w:pStyle w:val="TAL"/>
            </w:pPr>
            <w:r>
              <w:t>Noc1: -98dBm/15kHz</w:t>
            </w:r>
          </w:p>
          <w:p w14:paraId="5FE5AD30" w14:textId="77777777" w:rsidR="007F4FE5" w:rsidRDefault="007F4FE5">
            <w:pPr>
              <w:pStyle w:val="TAL"/>
            </w:pPr>
            <w:r>
              <w:t>Noc2: -100dBm/15kHz</w:t>
            </w:r>
          </w:p>
          <w:p w14:paraId="0931FB48" w14:textId="77777777" w:rsidR="007F4FE5" w:rsidRDefault="007F4FE5">
            <w:pPr>
              <w:pStyle w:val="TAL"/>
            </w:pPr>
            <w:r>
              <w:t>Ês1 / Noc1: +15.6dB</w:t>
            </w:r>
          </w:p>
          <w:p w14:paraId="5D81C1C3" w14:textId="77777777" w:rsidR="007F4FE5" w:rsidRDefault="007F4FE5">
            <w:pPr>
              <w:pStyle w:val="TAL"/>
            </w:pPr>
            <w:r>
              <w:t>Ês2 / Noc2: -3.6dB</w:t>
            </w:r>
          </w:p>
          <w:p w14:paraId="55F3300D" w14:textId="77777777" w:rsidR="007F4FE5" w:rsidRDefault="007F4FE5">
            <w:pPr>
              <w:pStyle w:val="TAL"/>
            </w:pPr>
          </w:p>
          <w:p w14:paraId="6D87573C" w14:textId="77777777" w:rsidR="007F4FE5" w:rsidRDefault="007F4FE5">
            <w:pPr>
              <w:pStyle w:val="TAL"/>
            </w:pPr>
            <w:r>
              <w:t>During T2:</w:t>
            </w:r>
          </w:p>
          <w:p w14:paraId="7C2A83F1" w14:textId="77777777" w:rsidR="007F4FE5" w:rsidRDefault="007F4FE5">
            <w:pPr>
              <w:pStyle w:val="TAL"/>
            </w:pPr>
            <w:r>
              <w:t>Noc1: -98dBm/15kHz</w:t>
            </w:r>
          </w:p>
          <w:p w14:paraId="0614AB2B" w14:textId="77777777" w:rsidR="007F4FE5" w:rsidRDefault="007F4FE5">
            <w:pPr>
              <w:pStyle w:val="TAL"/>
            </w:pPr>
            <w:r>
              <w:t>Noc2: -98dBm/15kHz</w:t>
            </w:r>
          </w:p>
          <w:p w14:paraId="61F73269" w14:textId="77777777" w:rsidR="007F4FE5" w:rsidRDefault="007F4FE5">
            <w:pPr>
              <w:pStyle w:val="TAL"/>
            </w:pPr>
            <w:r>
              <w:t>Ês1 / Noc1: +15.6dB</w:t>
            </w:r>
          </w:p>
          <w:p w14:paraId="6355E346" w14:textId="77777777" w:rsidR="007F4FE5" w:rsidRDefault="007F4FE5">
            <w:pPr>
              <w:pStyle w:val="TAL"/>
            </w:pPr>
            <w:r>
              <w:t>Ês2 / Noc2: -infinity</w:t>
            </w:r>
          </w:p>
          <w:p w14:paraId="70FCDB4E" w14:textId="77777777" w:rsidR="007F4FE5" w:rsidRDefault="007F4FE5">
            <w:pPr>
              <w:pStyle w:val="TAL"/>
            </w:pPr>
          </w:p>
          <w:p w14:paraId="2F76283D" w14:textId="77777777" w:rsidR="007F4FE5" w:rsidRDefault="007F4FE5">
            <w:pPr>
              <w:pStyle w:val="TAL"/>
            </w:pPr>
            <w:r>
              <w:t>During T3:</w:t>
            </w:r>
          </w:p>
          <w:p w14:paraId="62F26B06" w14:textId="77777777" w:rsidR="007F4FE5" w:rsidRDefault="007F4FE5">
            <w:pPr>
              <w:pStyle w:val="TAL"/>
            </w:pPr>
            <w:r>
              <w:t>Noc1: -98dBm/15kHz</w:t>
            </w:r>
          </w:p>
          <w:p w14:paraId="0900AE3C" w14:textId="77777777" w:rsidR="007F4FE5" w:rsidRDefault="007F4FE5">
            <w:pPr>
              <w:pStyle w:val="TAL"/>
            </w:pPr>
            <w:r>
              <w:t>Noc2: -98dBm/15kHz</w:t>
            </w:r>
          </w:p>
          <w:p w14:paraId="7A28DA3B" w14:textId="77777777" w:rsidR="007F4FE5" w:rsidRDefault="007F4FE5">
            <w:pPr>
              <w:pStyle w:val="TAL"/>
            </w:pPr>
            <w:r>
              <w:t>Ês1 / Noc1: +15.6dB</w:t>
            </w:r>
          </w:p>
          <w:p w14:paraId="0C49109C" w14:textId="77777777" w:rsidR="007F4FE5" w:rsidRDefault="007F4FE5">
            <w:pPr>
              <w:pStyle w:val="TAL"/>
              <w:rPr>
                <w:shd w:val="clear" w:color="auto" w:fill="FFFFFF"/>
              </w:rPr>
            </w:pPr>
            <w:r>
              <w:t>Ês2 / Noc2: 13.6dB</w:t>
            </w:r>
          </w:p>
        </w:tc>
      </w:tr>
      <w:tr w:rsidR="007F4FE5" w14:paraId="53023787" w14:textId="77777777" w:rsidTr="007F4FE5">
        <w:trPr>
          <w:jc w:val="center"/>
        </w:trPr>
        <w:tc>
          <w:tcPr>
            <w:tcW w:w="2843" w:type="dxa"/>
            <w:tcBorders>
              <w:top w:val="single" w:sz="4" w:space="0" w:color="auto"/>
              <w:left w:val="single" w:sz="4" w:space="0" w:color="auto"/>
              <w:bottom w:val="single" w:sz="4" w:space="0" w:color="auto"/>
              <w:right w:val="single" w:sz="4" w:space="0" w:color="auto"/>
            </w:tcBorders>
            <w:hideMark/>
          </w:tcPr>
          <w:p w14:paraId="567BECAF" w14:textId="77777777" w:rsidR="007F4FE5" w:rsidRDefault="007F4FE5">
            <w:pPr>
              <w:pStyle w:val="TAL"/>
            </w:pPr>
            <w:r>
              <w:t>…</w:t>
            </w:r>
          </w:p>
        </w:tc>
        <w:tc>
          <w:tcPr>
            <w:tcW w:w="3357" w:type="dxa"/>
            <w:tcBorders>
              <w:top w:val="single" w:sz="4" w:space="0" w:color="auto"/>
              <w:left w:val="single" w:sz="4" w:space="0" w:color="auto"/>
              <w:bottom w:val="single" w:sz="4" w:space="0" w:color="auto"/>
              <w:right w:val="single" w:sz="4" w:space="0" w:color="auto"/>
            </w:tcBorders>
          </w:tcPr>
          <w:p w14:paraId="6B33E6A4" w14:textId="77777777" w:rsidR="007F4FE5" w:rsidRDefault="007F4FE5">
            <w:pPr>
              <w:pStyle w:val="TAL"/>
            </w:pPr>
          </w:p>
        </w:tc>
        <w:tc>
          <w:tcPr>
            <w:tcW w:w="1643" w:type="dxa"/>
            <w:tcBorders>
              <w:top w:val="single" w:sz="4" w:space="0" w:color="auto"/>
              <w:left w:val="single" w:sz="4" w:space="0" w:color="auto"/>
              <w:bottom w:val="single" w:sz="4" w:space="0" w:color="auto"/>
              <w:right w:val="single" w:sz="4" w:space="0" w:color="auto"/>
            </w:tcBorders>
          </w:tcPr>
          <w:p w14:paraId="4123FF17" w14:textId="77777777" w:rsidR="007F4FE5" w:rsidRDefault="007F4FE5">
            <w:pPr>
              <w:pStyle w:val="TAL"/>
            </w:pPr>
          </w:p>
        </w:tc>
        <w:tc>
          <w:tcPr>
            <w:tcW w:w="2756" w:type="dxa"/>
            <w:tcBorders>
              <w:top w:val="single" w:sz="4" w:space="0" w:color="auto"/>
              <w:left w:val="single" w:sz="4" w:space="0" w:color="auto"/>
              <w:bottom w:val="single" w:sz="4" w:space="0" w:color="auto"/>
              <w:right w:val="single" w:sz="4" w:space="0" w:color="auto"/>
            </w:tcBorders>
          </w:tcPr>
          <w:p w14:paraId="1CFDE335" w14:textId="77777777" w:rsidR="007F4FE5" w:rsidRDefault="007F4FE5">
            <w:pPr>
              <w:pStyle w:val="TAL"/>
            </w:pPr>
          </w:p>
        </w:tc>
      </w:tr>
      <w:tr w:rsidR="007F4FE5" w14:paraId="58EBBC74" w14:textId="77777777" w:rsidTr="007F4FE5">
        <w:trPr>
          <w:jc w:val="center"/>
          <w:ins w:id="106" w:author="Tiffany Chi (紀育婷)" w:date="2024-09-30T13:30:00Z"/>
        </w:trPr>
        <w:tc>
          <w:tcPr>
            <w:tcW w:w="2843" w:type="dxa"/>
            <w:tcBorders>
              <w:top w:val="single" w:sz="4" w:space="0" w:color="auto"/>
              <w:left w:val="single" w:sz="4" w:space="0" w:color="auto"/>
              <w:bottom w:val="single" w:sz="4" w:space="0" w:color="auto"/>
              <w:right w:val="single" w:sz="4" w:space="0" w:color="auto"/>
            </w:tcBorders>
            <w:hideMark/>
          </w:tcPr>
          <w:p w14:paraId="171916A1" w14:textId="42EDC529" w:rsidR="007F4FE5" w:rsidRDefault="007F4FE5">
            <w:pPr>
              <w:pStyle w:val="TAL"/>
              <w:rPr>
                <w:ins w:id="107" w:author="Tiffany Chi (紀育婷)" w:date="2024-09-30T13:30:00Z"/>
              </w:rPr>
            </w:pPr>
            <w:ins w:id="108" w:author="Tiffany Chi (紀育婷)" w:date="2024-09-30T13:48:00Z">
              <w:r>
                <w:t>6.3.4.</w:t>
              </w:r>
            </w:ins>
            <w:ins w:id="109" w:author="Tiffany Chi (紀育婷)" w:date="2024-09-30T20:43:00Z">
              <w:r w:rsidR="00D70CAF">
                <w:t>2</w:t>
              </w:r>
            </w:ins>
            <w:ins w:id="110" w:author="Tiffany Chi (紀育婷)" w:date="2024-09-30T13:48:00Z">
              <w:r>
                <w:t xml:space="preserve"> RACH-based Int</w:t>
              </w:r>
            </w:ins>
            <w:ins w:id="111" w:author="Tiffany Chi (紀育婷)" w:date="2024-09-30T20:44:00Z">
              <w:r w:rsidR="00D70CAF">
                <w:t>er</w:t>
              </w:r>
            </w:ins>
            <w:ins w:id="112" w:author="Tiffany Chi (紀育婷)" w:date="2024-09-30T13:48:00Z">
              <w:r>
                <w:t xml:space="preserve">-frequency </w:t>
              </w:r>
              <w:proofErr w:type="spellStart"/>
              <w:r>
                <w:t>PCell</w:t>
              </w:r>
              <w:proofErr w:type="spellEnd"/>
              <w:r>
                <w:t xml:space="preserve"> switch from FR1 to FR1</w:t>
              </w:r>
            </w:ins>
          </w:p>
        </w:tc>
        <w:tc>
          <w:tcPr>
            <w:tcW w:w="3357" w:type="dxa"/>
            <w:tcBorders>
              <w:top w:val="single" w:sz="4" w:space="0" w:color="auto"/>
              <w:left w:val="single" w:sz="4" w:space="0" w:color="auto"/>
              <w:bottom w:val="single" w:sz="4" w:space="0" w:color="auto"/>
              <w:right w:val="single" w:sz="4" w:space="0" w:color="auto"/>
            </w:tcBorders>
          </w:tcPr>
          <w:p w14:paraId="3885D723" w14:textId="77777777" w:rsidR="007F4FE5" w:rsidRDefault="007F4FE5">
            <w:pPr>
              <w:pStyle w:val="TAL"/>
              <w:rPr>
                <w:ins w:id="113" w:author="Tiffany Chi (紀育婷)" w:date="2024-09-30T13:50:00Z"/>
                <w:lang w:eastAsia="fr-FR"/>
              </w:rPr>
            </w:pPr>
            <w:ins w:id="114" w:author="Tiffany Chi (紀育婷)" w:date="2024-09-30T13:50:00Z">
              <w:r>
                <w:rPr>
                  <w:lang w:eastAsia="fr-FR"/>
                </w:rPr>
                <w:t>During T1</w:t>
              </w:r>
              <w:r>
                <w:rPr>
                  <w:lang w:eastAsia="zh-CN"/>
                </w:rPr>
                <w:t>~</w:t>
              </w:r>
              <w:r>
                <w:rPr>
                  <w:lang w:eastAsia="fr-FR"/>
                </w:rPr>
                <w:t>T4:</w:t>
              </w:r>
            </w:ins>
          </w:p>
          <w:p w14:paraId="019B197C" w14:textId="77777777" w:rsidR="007F4FE5" w:rsidRDefault="007F4FE5">
            <w:pPr>
              <w:pStyle w:val="TAL"/>
              <w:rPr>
                <w:ins w:id="115" w:author="Tiffany Chi (紀育婷)" w:date="2024-09-30T13:50:00Z"/>
              </w:rPr>
            </w:pPr>
            <w:ins w:id="116" w:author="Tiffany Chi (紀育婷)" w:date="2024-09-30T13:50:00Z">
              <w:r>
                <w:t>Noc1: -98dBm/15kHz</w:t>
              </w:r>
            </w:ins>
          </w:p>
          <w:p w14:paraId="362D4D44" w14:textId="77777777" w:rsidR="007F4FE5" w:rsidRDefault="007F4FE5">
            <w:pPr>
              <w:pStyle w:val="TAL"/>
              <w:rPr>
                <w:ins w:id="117" w:author="Tiffany Chi (紀育婷)" w:date="2024-09-30T13:50:00Z"/>
              </w:rPr>
            </w:pPr>
            <w:ins w:id="118" w:author="Tiffany Chi (紀育婷)" w:date="2024-09-30T13:50:00Z">
              <w:r>
                <w:t>Noc2: -98dBm/15kHz</w:t>
              </w:r>
            </w:ins>
          </w:p>
          <w:p w14:paraId="02F9EB6C" w14:textId="77777777" w:rsidR="007F4FE5" w:rsidRDefault="007F4FE5">
            <w:pPr>
              <w:pStyle w:val="TAL"/>
              <w:rPr>
                <w:ins w:id="119" w:author="Tiffany Chi (紀育婷)" w:date="2024-09-30T13:50:00Z"/>
              </w:rPr>
            </w:pPr>
            <w:ins w:id="120" w:author="Tiffany Chi (紀育婷)" w:date="2024-09-30T13:50:00Z">
              <w:r>
                <w:t>Ês1 / Noc1: +</w:t>
              </w:r>
            </w:ins>
            <w:ins w:id="121" w:author="Tiffany Chi (紀育婷)" w:date="2024-09-30T13:52:00Z">
              <w:r>
                <w:t>8</w:t>
              </w:r>
            </w:ins>
            <w:ins w:id="122" w:author="Tiffany Chi (紀育婷)" w:date="2024-09-30T13:50:00Z">
              <w:r>
                <w:t>dB</w:t>
              </w:r>
            </w:ins>
          </w:p>
          <w:p w14:paraId="48C93246" w14:textId="77777777" w:rsidR="007F4FE5" w:rsidRDefault="007F4FE5">
            <w:pPr>
              <w:pStyle w:val="TAL"/>
              <w:rPr>
                <w:ins w:id="123" w:author="Tiffany Chi (紀育婷)" w:date="2024-09-30T13:52:00Z"/>
              </w:rPr>
            </w:pPr>
            <w:ins w:id="124" w:author="Tiffany Chi (紀育婷)" w:date="2024-09-30T13:50:00Z">
              <w:r>
                <w:t>Ês2 / Noc2: +</w:t>
              </w:r>
            </w:ins>
            <w:ins w:id="125" w:author="Tiffany Chi (紀育婷)" w:date="2024-09-30T13:52:00Z">
              <w:r>
                <w:t>8</w:t>
              </w:r>
            </w:ins>
            <w:ins w:id="126" w:author="Tiffany Chi (紀育婷)" w:date="2024-09-30T13:50:00Z">
              <w:r>
                <w:t>dB</w:t>
              </w:r>
            </w:ins>
          </w:p>
          <w:p w14:paraId="699A8F6E" w14:textId="77777777" w:rsidR="007F4FE5" w:rsidRDefault="007F4FE5">
            <w:pPr>
              <w:pStyle w:val="TAL"/>
              <w:rPr>
                <w:ins w:id="127" w:author="Tiffany Chi (紀育婷)" w:date="2024-09-30T13:51:00Z"/>
              </w:rPr>
            </w:pPr>
          </w:p>
          <w:p w14:paraId="697D644C" w14:textId="77777777" w:rsidR="007F4FE5" w:rsidRDefault="007F4FE5">
            <w:pPr>
              <w:pStyle w:val="TAL"/>
              <w:rPr>
                <w:ins w:id="128" w:author="Tiffany Chi (紀育婷)" w:date="2024-09-30T13:51:00Z"/>
                <w:lang w:eastAsia="en-GB"/>
              </w:rPr>
            </w:pPr>
            <w:bookmarkStart w:id="129" w:name="OLE_LINK22"/>
            <w:ins w:id="130" w:author="Tiffany Chi (紀育婷)" w:date="2024-09-30T13:51:00Z">
              <w:r>
                <w:t xml:space="preserve">In </w:t>
              </w:r>
              <w:proofErr w:type="spellStart"/>
              <w:r>
                <w:t>signaling</w:t>
              </w:r>
              <w:proofErr w:type="spellEnd"/>
              <w:r>
                <w:t>:</w:t>
              </w:r>
              <w:bookmarkEnd w:id="129"/>
            </w:ins>
          </w:p>
          <w:p w14:paraId="0A7DA2AF" w14:textId="77777777" w:rsidR="007F4FE5" w:rsidRDefault="007F4FE5">
            <w:pPr>
              <w:pStyle w:val="TAL"/>
              <w:rPr>
                <w:ins w:id="131" w:author="Tiffany Chi (紀育婷)" w:date="2024-09-30T13:30:00Z"/>
              </w:rPr>
            </w:pPr>
            <w:ins w:id="132" w:author="Tiffany Chi (紀育婷)" w:date="2024-09-30T13:51:00Z">
              <w:r>
                <w:t>A3-offset = -</w:t>
              </w:r>
            </w:ins>
            <w:ins w:id="133" w:author="Tiffany Chi (紀育婷)" w:date="2024-09-30T13:53:00Z">
              <w:r>
                <w:t>6</w:t>
              </w:r>
            </w:ins>
            <w:ins w:id="134" w:author="Tiffany Chi (紀育婷)" w:date="2024-09-30T13:51:00Z">
              <w:r>
                <w:t>dB</w:t>
              </w:r>
            </w:ins>
          </w:p>
        </w:tc>
        <w:tc>
          <w:tcPr>
            <w:tcW w:w="1643" w:type="dxa"/>
            <w:tcBorders>
              <w:top w:val="single" w:sz="4" w:space="0" w:color="auto"/>
              <w:left w:val="single" w:sz="4" w:space="0" w:color="auto"/>
              <w:bottom w:val="single" w:sz="4" w:space="0" w:color="auto"/>
              <w:right w:val="single" w:sz="4" w:space="0" w:color="auto"/>
            </w:tcBorders>
          </w:tcPr>
          <w:p w14:paraId="10D6DCB5" w14:textId="77777777" w:rsidR="007F4FE5" w:rsidRDefault="007F4FE5">
            <w:pPr>
              <w:pStyle w:val="TAL"/>
              <w:rPr>
                <w:ins w:id="135" w:author="Tiffany Chi (紀育婷)" w:date="2024-09-30T13:50:00Z"/>
                <w:lang w:eastAsia="fr-FR"/>
              </w:rPr>
            </w:pPr>
            <w:ins w:id="136" w:author="Tiffany Chi (紀育婷)" w:date="2024-09-30T13:50:00Z">
              <w:r>
                <w:rPr>
                  <w:lang w:eastAsia="fr-FR"/>
                </w:rPr>
                <w:t>During T1</w:t>
              </w:r>
              <w:r>
                <w:rPr>
                  <w:lang w:eastAsia="zh-CN"/>
                </w:rPr>
                <w:t>~</w:t>
              </w:r>
              <w:r>
                <w:rPr>
                  <w:lang w:eastAsia="fr-FR"/>
                </w:rPr>
                <w:t>T4:</w:t>
              </w:r>
            </w:ins>
          </w:p>
          <w:p w14:paraId="1DDDCA06" w14:textId="77777777" w:rsidR="007F4FE5" w:rsidRDefault="007F4FE5">
            <w:pPr>
              <w:pStyle w:val="TAL"/>
              <w:rPr>
                <w:ins w:id="137" w:author="Tiffany Chi (紀育婷)" w:date="2024-09-30T13:50:00Z"/>
              </w:rPr>
            </w:pPr>
            <w:ins w:id="138" w:author="Tiffany Chi (紀育婷)" w:date="2024-09-30T13:50:00Z">
              <w:r>
                <w:t>0dB</w:t>
              </w:r>
            </w:ins>
          </w:p>
          <w:p w14:paraId="609BF97B" w14:textId="77777777" w:rsidR="007F4FE5" w:rsidRDefault="007F4FE5">
            <w:pPr>
              <w:pStyle w:val="TAL"/>
              <w:rPr>
                <w:ins w:id="139" w:author="Tiffany Chi (紀育婷)" w:date="2024-09-30T13:50:00Z"/>
              </w:rPr>
            </w:pPr>
            <w:ins w:id="140" w:author="Tiffany Chi (紀育婷)" w:date="2024-09-30T13:50:00Z">
              <w:r>
                <w:t>0dB</w:t>
              </w:r>
            </w:ins>
          </w:p>
          <w:p w14:paraId="5ABED174" w14:textId="77777777" w:rsidR="007F4FE5" w:rsidRDefault="007F4FE5">
            <w:pPr>
              <w:pStyle w:val="TAL"/>
              <w:rPr>
                <w:ins w:id="141" w:author="Tiffany Chi (紀育婷)" w:date="2024-09-30T13:50:00Z"/>
              </w:rPr>
            </w:pPr>
            <w:ins w:id="142" w:author="Tiffany Chi (紀育婷)" w:date="2024-09-30T13:52:00Z">
              <w:r>
                <w:t>0</w:t>
              </w:r>
            </w:ins>
            <w:ins w:id="143" w:author="Tiffany Chi (紀育婷)" w:date="2024-09-30T13:50:00Z">
              <w:r>
                <w:t>dB</w:t>
              </w:r>
            </w:ins>
          </w:p>
          <w:p w14:paraId="65762CF3" w14:textId="77777777" w:rsidR="007F4FE5" w:rsidRDefault="007F4FE5">
            <w:pPr>
              <w:pStyle w:val="TAL"/>
              <w:rPr>
                <w:ins w:id="144" w:author="Tiffany Chi (紀育婷)" w:date="2024-09-30T13:52:00Z"/>
              </w:rPr>
            </w:pPr>
            <w:ins w:id="145" w:author="Tiffany Chi (紀育婷)" w:date="2024-09-30T13:53:00Z">
              <w:r>
                <w:t>0</w:t>
              </w:r>
            </w:ins>
            <w:ins w:id="146" w:author="Tiffany Chi (紀育婷)" w:date="2024-09-30T13:50:00Z">
              <w:r>
                <w:t>dB</w:t>
              </w:r>
            </w:ins>
          </w:p>
          <w:p w14:paraId="01A75001" w14:textId="77777777" w:rsidR="007F4FE5" w:rsidRDefault="007F4FE5">
            <w:pPr>
              <w:pStyle w:val="TAL"/>
              <w:rPr>
                <w:ins w:id="147" w:author="Tiffany Chi (紀育婷)" w:date="2024-09-30T13:51:00Z"/>
              </w:rPr>
            </w:pPr>
          </w:p>
          <w:p w14:paraId="0AB4F528" w14:textId="77777777" w:rsidR="007F4FE5" w:rsidRDefault="007F4FE5">
            <w:pPr>
              <w:pStyle w:val="TAL"/>
              <w:rPr>
                <w:ins w:id="148" w:author="Tiffany Chi (紀育婷)" w:date="2024-09-30T13:51:00Z"/>
                <w:lang w:eastAsia="en-GB"/>
              </w:rPr>
            </w:pPr>
            <w:ins w:id="149" w:author="Tiffany Chi (紀育婷)" w:date="2024-09-30T13:51:00Z">
              <w:r>
                <w:t xml:space="preserve">In </w:t>
              </w:r>
              <w:proofErr w:type="spellStart"/>
              <w:r>
                <w:t>signaling</w:t>
              </w:r>
              <w:proofErr w:type="spellEnd"/>
              <w:r>
                <w:t>:</w:t>
              </w:r>
            </w:ins>
          </w:p>
          <w:p w14:paraId="5B2DBB40" w14:textId="7C4E4CBB" w:rsidR="007F4FE5" w:rsidRDefault="007426EE">
            <w:pPr>
              <w:pStyle w:val="TAL"/>
              <w:rPr>
                <w:ins w:id="150" w:author="Tiffany Chi (紀育婷)" w:date="2024-09-30T13:30:00Z"/>
              </w:rPr>
            </w:pPr>
            <w:ins w:id="151" w:author="Tiffany Chi (紀育婷)" w:date="2024-09-30T20:53:00Z">
              <w:r>
                <w:t>-1</w:t>
              </w:r>
            </w:ins>
            <w:ins w:id="152" w:author="Tiffany Chi (紀育婷)" w:date="2024-09-30T13:51:00Z">
              <w:r w:rsidR="007F4FE5">
                <w:t xml:space="preserve"> dB</w:t>
              </w:r>
            </w:ins>
          </w:p>
        </w:tc>
        <w:tc>
          <w:tcPr>
            <w:tcW w:w="2756" w:type="dxa"/>
            <w:tcBorders>
              <w:top w:val="single" w:sz="4" w:space="0" w:color="auto"/>
              <w:left w:val="single" w:sz="4" w:space="0" w:color="auto"/>
              <w:bottom w:val="single" w:sz="4" w:space="0" w:color="auto"/>
              <w:right w:val="single" w:sz="4" w:space="0" w:color="auto"/>
            </w:tcBorders>
          </w:tcPr>
          <w:p w14:paraId="047562AE" w14:textId="77777777" w:rsidR="007F4FE5" w:rsidRDefault="007F4FE5">
            <w:pPr>
              <w:pStyle w:val="TAL"/>
              <w:rPr>
                <w:ins w:id="153" w:author="Tiffany Chi (紀育婷)" w:date="2024-09-30T13:50:00Z"/>
                <w:lang w:eastAsia="fr-FR"/>
              </w:rPr>
            </w:pPr>
            <w:ins w:id="154" w:author="Tiffany Chi (紀育婷)" w:date="2024-09-30T13:50:00Z">
              <w:r>
                <w:rPr>
                  <w:lang w:eastAsia="fr-FR"/>
                </w:rPr>
                <w:t>During T1</w:t>
              </w:r>
              <w:r>
                <w:rPr>
                  <w:lang w:eastAsia="zh-CN"/>
                </w:rPr>
                <w:t>~</w:t>
              </w:r>
              <w:r>
                <w:rPr>
                  <w:lang w:eastAsia="fr-FR"/>
                </w:rPr>
                <w:t>T4:</w:t>
              </w:r>
            </w:ins>
          </w:p>
          <w:p w14:paraId="26574F88" w14:textId="77777777" w:rsidR="007F4FE5" w:rsidRDefault="007F4FE5">
            <w:pPr>
              <w:pStyle w:val="TAL"/>
              <w:rPr>
                <w:ins w:id="155" w:author="Tiffany Chi (紀育婷)" w:date="2024-09-30T13:50:00Z"/>
              </w:rPr>
            </w:pPr>
            <w:ins w:id="156" w:author="Tiffany Chi (紀育婷)" w:date="2024-09-30T13:50:00Z">
              <w:r>
                <w:t>0dB</w:t>
              </w:r>
            </w:ins>
          </w:p>
          <w:p w14:paraId="7E92CF39" w14:textId="77777777" w:rsidR="007F4FE5" w:rsidRDefault="007F4FE5">
            <w:pPr>
              <w:pStyle w:val="TAL"/>
              <w:rPr>
                <w:ins w:id="157" w:author="Tiffany Chi (紀育婷)" w:date="2024-09-30T13:50:00Z"/>
              </w:rPr>
            </w:pPr>
            <w:ins w:id="158" w:author="Tiffany Chi (紀育婷)" w:date="2024-09-30T13:50:00Z">
              <w:r>
                <w:t>0dB</w:t>
              </w:r>
            </w:ins>
          </w:p>
          <w:p w14:paraId="6124AE19" w14:textId="77777777" w:rsidR="007F4FE5" w:rsidRDefault="007F4FE5">
            <w:pPr>
              <w:pStyle w:val="TAL"/>
              <w:rPr>
                <w:ins w:id="159" w:author="Tiffany Chi (紀育婷)" w:date="2024-09-30T13:50:00Z"/>
              </w:rPr>
            </w:pPr>
            <w:ins w:id="160" w:author="Tiffany Chi (紀育婷)" w:date="2024-09-30T13:53:00Z">
              <w:r>
                <w:t>+8</w:t>
              </w:r>
            </w:ins>
            <w:ins w:id="161" w:author="Tiffany Chi (紀育婷)" w:date="2024-09-30T13:50:00Z">
              <w:r>
                <w:t>dB</w:t>
              </w:r>
            </w:ins>
          </w:p>
          <w:p w14:paraId="5737E09A" w14:textId="77777777" w:rsidR="007F4FE5" w:rsidRDefault="007F4FE5">
            <w:pPr>
              <w:pStyle w:val="TAL"/>
              <w:rPr>
                <w:ins w:id="162" w:author="Tiffany Chi (紀育婷)" w:date="2024-09-30T13:52:00Z"/>
              </w:rPr>
            </w:pPr>
            <w:ins w:id="163" w:author="Tiffany Chi (紀育婷)" w:date="2024-09-30T13:53:00Z">
              <w:r>
                <w:t>+8</w:t>
              </w:r>
            </w:ins>
            <w:ins w:id="164" w:author="Tiffany Chi (紀育婷)" w:date="2024-09-30T13:50:00Z">
              <w:r>
                <w:t>dB</w:t>
              </w:r>
            </w:ins>
          </w:p>
          <w:p w14:paraId="15B066E3" w14:textId="77777777" w:rsidR="007F4FE5" w:rsidRDefault="007F4FE5">
            <w:pPr>
              <w:pStyle w:val="TAL"/>
              <w:rPr>
                <w:ins w:id="165" w:author="Tiffany Chi (紀育婷)" w:date="2024-09-30T13:52:00Z"/>
              </w:rPr>
            </w:pPr>
          </w:p>
          <w:p w14:paraId="2B67DE5E" w14:textId="77777777" w:rsidR="007F4FE5" w:rsidRDefault="007F4FE5">
            <w:pPr>
              <w:pStyle w:val="TAL"/>
              <w:rPr>
                <w:ins w:id="166" w:author="Tiffany Chi (紀育婷)" w:date="2024-09-30T13:52:00Z"/>
                <w:lang w:eastAsia="en-GB"/>
              </w:rPr>
            </w:pPr>
            <w:ins w:id="167" w:author="Tiffany Chi (紀育婷)" w:date="2024-09-30T13:52:00Z">
              <w:r>
                <w:t xml:space="preserve">In </w:t>
              </w:r>
              <w:proofErr w:type="spellStart"/>
              <w:r>
                <w:t>signaling</w:t>
              </w:r>
              <w:proofErr w:type="spellEnd"/>
              <w:r>
                <w:t>:</w:t>
              </w:r>
            </w:ins>
          </w:p>
          <w:p w14:paraId="4ACA9610" w14:textId="7534BA34" w:rsidR="007F4FE5" w:rsidRDefault="007F4FE5">
            <w:pPr>
              <w:pStyle w:val="TAL"/>
              <w:rPr>
                <w:ins w:id="168" w:author="Tiffany Chi (紀育婷)" w:date="2024-09-30T13:30:00Z"/>
              </w:rPr>
            </w:pPr>
            <w:ins w:id="169" w:author="Tiffany Chi (紀育婷)" w:date="2024-09-30T13:52:00Z">
              <w:r>
                <w:t>A3-offset = -</w:t>
              </w:r>
            </w:ins>
            <w:ins w:id="170" w:author="Tiffany Chi (紀育婷)" w:date="2024-09-30T20:53:00Z">
              <w:r w:rsidR="007426EE">
                <w:t>7</w:t>
              </w:r>
            </w:ins>
            <w:ins w:id="171" w:author="Tiffany Chi (紀育婷)" w:date="2024-09-30T13:52:00Z">
              <w:r>
                <w:t>dB</w:t>
              </w:r>
            </w:ins>
          </w:p>
        </w:tc>
      </w:tr>
      <w:tr w:rsidR="007F4FE5" w14:paraId="16FEFE1C" w14:textId="77777777" w:rsidTr="007F4FE5">
        <w:trPr>
          <w:jc w:val="center"/>
        </w:trPr>
        <w:tc>
          <w:tcPr>
            <w:tcW w:w="2843" w:type="dxa"/>
            <w:tcBorders>
              <w:top w:val="single" w:sz="4" w:space="0" w:color="auto"/>
              <w:left w:val="single" w:sz="4" w:space="0" w:color="auto"/>
              <w:bottom w:val="single" w:sz="4" w:space="0" w:color="auto"/>
              <w:right w:val="single" w:sz="4" w:space="0" w:color="auto"/>
            </w:tcBorders>
            <w:hideMark/>
          </w:tcPr>
          <w:p w14:paraId="66A98368" w14:textId="77777777" w:rsidR="007F4FE5" w:rsidRDefault="007F4FE5">
            <w:pPr>
              <w:pStyle w:val="TAL"/>
            </w:pPr>
            <w:r>
              <w:t>…</w:t>
            </w:r>
          </w:p>
        </w:tc>
        <w:tc>
          <w:tcPr>
            <w:tcW w:w="3357" w:type="dxa"/>
            <w:tcBorders>
              <w:top w:val="single" w:sz="4" w:space="0" w:color="auto"/>
              <w:left w:val="single" w:sz="4" w:space="0" w:color="auto"/>
              <w:bottom w:val="single" w:sz="4" w:space="0" w:color="auto"/>
              <w:right w:val="single" w:sz="4" w:space="0" w:color="auto"/>
            </w:tcBorders>
          </w:tcPr>
          <w:p w14:paraId="102321BF" w14:textId="77777777" w:rsidR="007F4FE5" w:rsidRDefault="007F4FE5">
            <w:pPr>
              <w:pStyle w:val="TAL"/>
            </w:pPr>
          </w:p>
        </w:tc>
        <w:tc>
          <w:tcPr>
            <w:tcW w:w="1643" w:type="dxa"/>
            <w:tcBorders>
              <w:top w:val="single" w:sz="4" w:space="0" w:color="auto"/>
              <w:left w:val="single" w:sz="4" w:space="0" w:color="auto"/>
              <w:bottom w:val="single" w:sz="4" w:space="0" w:color="auto"/>
              <w:right w:val="single" w:sz="4" w:space="0" w:color="auto"/>
            </w:tcBorders>
          </w:tcPr>
          <w:p w14:paraId="2ED2649E" w14:textId="77777777" w:rsidR="007F4FE5" w:rsidRDefault="007F4FE5">
            <w:pPr>
              <w:pStyle w:val="TAL"/>
            </w:pPr>
          </w:p>
        </w:tc>
        <w:tc>
          <w:tcPr>
            <w:tcW w:w="2756" w:type="dxa"/>
            <w:tcBorders>
              <w:top w:val="single" w:sz="4" w:space="0" w:color="auto"/>
              <w:left w:val="single" w:sz="4" w:space="0" w:color="auto"/>
              <w:bottom w:val="single" w:sz="4" w:space="0" w:color="auto"/>
              <w:right w:val="single" w:sz="4" w:space="0" w:color="auto"/>
            </w:tcBorders>
          </w:tcPr>
          <w:p w14:paraId="586ADF22" w14:textId="77777777" w:rsidR="007F4FE5" w:rsidRDefault="007F4FE5">
            <w:pPr>
              <w:pStyle w:val="TAL"/>
            </w:pPr>
          </w:p>
        </w:tc>
      </w:tr>
      <w:tr w:rsidR="007F4FE5" w14:paraId="46527656" w14:textId="77777777" w:rsidTr="007F4FE5">
        <w:trPr>
          <w:jc w:val="center"/>
        </w:trPr>
        <w:tc>
          <w:tcPr>
            <w:tcW w:w="10599" w:type="dxa"/>
            <w:gridSpan w:val="4"/>
            <w:tcBorders>
              <w:top w:val="single" w:sz="4" w:space="0" w:color="auto"/>
              <w:left w:val="single" w:sz="4" w:space="0" w:color="auto"/>
              <w:bottom w:val="single" w:sz="4" w:space="0" w:color="auto"/>
              <w:right w:val="single" w:sz="4" w:space="0" w:color="auto"/>
            </w:tcBorders>
            <w:hideMark/>
          </w:tcPr>
          <w:p w14:paraId="4F673B15" w14:textId="77777777" w:rsidR="007F4FE5" w:rsidRDefault="007F4FE5">
            <w:pPr>
              <w:pStyle w:val="TAL"/>
              <w:rPr>
                <w:u w:val="single"/>
              </w:rPr>
            </w:pPr>
            <w:r>
              <w:rPr>
                <w:lang w:eastAsia="zh-TW"/>
              </w:rPr>
              <w:t xml:space="preserve">6.7.9.1.1 </w:t>
            </w:r>
            <w:r>
              <w:t>NR SA FR1 CSI-RS based CMR and no dedicated IMR configured and CSI-RS resource set with repetition off L1-SINR absolute measurement accuracy</w:t>
            </w:r>
          </w:p>
        </w:tc>
      </w:tr>
      <w:tr w:rsidR="007F4FE5" w14:paraId="404DCB46" w14:textId="77777777" w:rsidTr="007F4FE5">
        <w:trPr>
          <w:jc w:val="center"/>
        </w:trPr>
        <w:tc>
          <w:tcPr>
            <w:tcW w:w="2843" w:type="dxa"/>
            <w:tcBorders>
              <w:top w:val="single" w:sz="4" w:space="0" w:color="auto"/>
              <w:left w:val="single" w:sz="4" w:space="0" w:color="auto"/>
              <w:bottom w:val="single" w:sz="4" w:space="0" w:color="auto"/>
              <w:right w:val="single" w:sz="4" w:space="0" w:color="auto"/>
            </w:tcBorders>
            <w:hideMark/>
          </w:tcPr>
          <w:p w14:paraId="649295AF" w14:textId="77777777" w:rsidR="007F4FE5" w:rsidRDefault="007F4FE5">
            <w:pPr>
              <w:pStyle w:val="TAL"/>
              <w:rPr>
                <w:lang w:eastAsia="sv-SE"/>
              </w:rPr>
            </w:pPr>
            <w:r>
              <w:t>Test Configuration 1,2,4,5</w:t>
            </w:r>
          </w:p>
        </w:tc>
        <w:tc>
          <w:tcPr>
            <w:tcW w:w="3357" w:type="dxa"/>
            <w:tcBorders>
              <w:top w:val="single" w:sz="4" w:space="0" w:color="auto"/>
              <w:left w:val="single" w:sz="4" w:space="0" w:color="auto"/>
              <w:bottom w:val="single" w:sz="4" w:space="0" w:color="auto"/>
              <w:right w:val="single" w:sz="4" w:space="0" w:color="auto"/>
            </w:tcBorders>
            <w:hideMark/>
          </w:tcPr>
          <w:p w14:paraId="66854F9C" w14:textId="77777777" w:rsidR="007F4FE5" w:rsidRDefault="007F4FE5">
            <w:pPr>
              <w:pStyle w:val="TAL"/>
            </w:pPr>
            <w:r>
              <w:rPr>
                <w:rFonts w:cs="Arial"/>
                <w:szCs w:val="18"/>
              </w:rPr>
              <w:t>Same as 4.7.</w:t>
            </w:r>
            <w:r>
              <w:rPr>
                <w:rFonts w:cs="Arial"/>
                <w:szCs w:val="18"/>
                <w:lang w:eastAsia="zh-TW"/>
              </w:rPr>
              <w:t>7</w:t>
            </w:r>
            <w:r>
              <w:rPr>
                <w:rFonts w:cs="Arial"/>
                <w:szCs w:val="18"/>
              </w:rPr>
              <w:t>.1</w:t>
            </w:r>
          </w:p>
        </w:tc>
        <w:tc>
          <w:tcPr>
            <w:tcW w:w="1643" w:type="dxa"/>
            <w:tcBorders>
              <w:top w:val="single" w:sz="4" w:space="0" w:color="auto"/>
              <w:left w:val="single" w:sz="4" w:space="0" w:color="auto"/>
              <w:bottom w:val="single" w:sz="4" w:space="0" w:color="auto"/>
              <w:right w:val="single" w:sz="4" w:space="0" w:color="auto"/>
            </w:tcBorders>
            <w:hideMark/>
          </w:tcPr>
          <w:p w14:paraId="234C093D" w14:textId="77777777" w:rsidR="007F4FE5" w:rsidRDefault="007F4FE5">
            <w:pPr>
              <w:pStyle w:val="TAL"/>
              <w:rPr>
                <w:rFonts w:cs="Arial"/>
                <w:szCs w:val="18"/>
              </w:rPr>
            </w:pPr>
            <w:r>
              <w:rPr>
                <w:rFonts w:cs="Arial"/>
                <w:szCs w:val="18"/>
              </w:rPr>
              <w:t>Same as 4.7.</w:t>
            </w:r>
            <w:r>
              <w:rPr>
                <w:rFonts w:cs="Arial"/>
                <w:szCs w:val="18"/>
                <w:lang w:eastAsia="zh-TW"/>
              </w:rPr>
              <w:t>7</w:t>
            </w:r>
            <w:r>
              <w:rPr>
                <w:rFonts w:cs="Arial"/>
                <w:szCs w:val="18"/>
              </w:rPr>
              <w:t>.1</w:t>
            </w:r>
          </w:p>
        </w:tc>
        <w:tc>
          <w:tcPr>
            <w:tcW w:w="2756" w:type="dxa"/>
            <w:tcBorders>
              <w:top w:val="single" w:sz="4" w:space="0" w:color="auto"/>
              <w:left w:val="single" w:sz="4" w:space="0" w:color="auto"/>
              <w:bottom w:val="single" w:sz="4" w:space="0" w:color="auto"/>
              <w:right w:val="single" w:sz="4" w:space="0" w:color="auto"/>
            </w:tcBorders>
            <w:hideMark/>
          </w:tcPr>
          <w:p w14:paraId="370B1C69" w14:textId="77777777" w:rsidR="007F4FE5" w:rsidRDefault="007F4FE5">
            <w:pPr>
              <w:pStyle w:val="TAL"/>
              <w:rPr>
                <w:u w:val="single"/>
              </w:rPr>
            </w:pPr>
            <w:r>
              <w:rPr>
                <w:rFonts w:cs="Arial"/>
                <w:szCs w:val="18"/>
              </w:rPr>
              <w:t>Same as 4.7.</w:t>
            </w:r>
            <w:r>
              <w:rPr>
                <w:rFonts w:cs="Arial"/>
                <w:szCs w:val="18"/>
                <w:lang w:eastAsia="zh-TW"/>
              </w:rPr>
              <w:t>7</w:t>
            </w:r>
            <w:r>
              <w:rPr>
                <w:rFonts w:cs="Arial"/>
                <w:szCs w:val="18"/>
              </w:rPr>
              <w:t>.1</w:t>
            </w:r>
          </w:p>
        </w:tc>
      </w:tr>
      <w:tr w:rsidR="007F4FE5" w14:paraId="669E03B3" w14:textId="77777777" w:rsidTr="007F4FE5">
        <w:trPr>
          <w:jc w:val="center"/>
        </w:trPr>
        <w:tc>
          <w:tcPr>
            <w:tcW w:w="2843" w:type="dxa"/>
            <w:tcBorders>
              <w:top w:val="single" w:sz="4" w:space="0" w:color="auto"/>
              <w:left w:val="single" w:sz="4" w:space="0" w:color="auto"/>
              <w:bottom w:val="single" w:sz="4" w:space="0" w:color="auto"/>
              <w:right w:val="single" w:sz="4" w:space="0" w:color="auto"/>
            </w:tcBorders>
            <w:hideMark/>
          </w:tcPr>
          <w:p w14:paraId="037C2230" w14:textId="77777777" w:rsidR="007F4FE5" w:rsidRDefault="007F4FE5">
            <w:pPr>
              <w:pStyle w:val="TAL"/>
              <w:rPr>
                <w:lang w:eastAsia="sv-SE"/>
              </w:rPr>
            </w:pPr>
            <w:r>
              <w:t>Test Configuration 3,6</w:t>
            </w:r>
          </w:p>
        </w:tc>
        <w:tc>
          <w:tcPr>
            <w:tcW w:w="3357" w:type="dxa"/>
            <w:tcBorders>
              <w:top w:val="single" w:sz="4" w:space="0" w:color="auto"/>
              <w:left w:val="single" w:sz="4" w:space="0" w:color="auto"/>
              <w:bottom w:val="single" w:sz="4" w:space="0" w:color="auto"/>
              <w:right w:val="single" w:sz="4" w:space="0" w:color="auto"/>
            </w:tcBorders>
            <w:hideMark/>
          </w:tcPr>
          <w:p w14:paraId="4C38322D" w14:textId="77777777" w:rsidR="007F4FE5" w:rsidRDefault="007F4FE5">
            <w:pPr>
              <w:pStyle w:val="TAL"/>
            </w:pPr>
            <w:r>
              <w:rPr>
                <w:rFonts w:cs="Arial"/>
                <w:szCs w:val="18"/>
              </w:rPr>
              <w:t>Same as 4.7.</w:t>
            </w:r>
            <w:r>
              <w:rPr>
                <w:rFonts w:cs="Arial"/>
                <w:szCs w:val="18"/>
                <w:lang w:eastAsia="zh-TW"/>
              </w:rPr>
              <w:t>7</w:t>
            </w:r>
            <w:r>
              <w:rPr>
                <w:rFonts w:cs="Arial"/>
                <w:szCs w:val="18"/>
              </w:rPr>
              <w:t>.1</w:t>
            </w:r>
          </w:p>
        </w:tc>
        <w:tc>
          <w:tcPr>
            <w:tcW w:w="1643" w:type="dxa"/>
            <w:tcBorders>
              <w:top w:val="single" w:sz="4" w:space="0" w:color="auto"/>
              <w:left w:val="single" w:sz="4" w:space="0" w:color="auto"/>
              <w:bottom w:val="single" w:sz="4" w:space="0" w:color="auto"/>
              <w:right w:val="single" w:sz="4" w:space="0" w:color="auto"/>
            </w:tcBorders>
            <w:hideMark/>
          </w:tcPr>
          <w:p w14:paraId="22E9BEAB" w14:textId="77777777" w:rsidR="007F4FE5" w:rsidRDefault="007F4FE5">
            <w:pPr>
              <w:pStyle w:val="TAL"/>
              <w:rPr>
                <w:rFonts w:cs="Arial"/>
                <w:szCs w:val="18"/>
              </w:rPr>
            </w:pPr>
            <w:r>
              <w:rPr>
                <w:rFonts w:cs="Arial"/>
                <w:szCs w:val="18"/>
              </w:rPr>
              <w:t>Same as 4.7.</w:t>
            </w:r>
            <w:r>
              <w:rPr>
                <w:rFonts w:cs="Arial"/>
                <w:szCs w:val="18"/>
                <w:lang w:eastAsia="zh-TW"/>
              </w:rPr>
              <w:t>7</w:t>
            </w:r>
            <w:r>
              <w:rPr>
                <w:rFonts w:cs="Arial"/>
                <w:szCs w:val="18"/>
              </w:rPr>
              <w:t>.1</w:t>
            </w:r>
          </w:p>
        </w:tc>
        <w:tc>
          <w:tcPr>
            <w:tcW w:w="2756" w:type="dxa"/>
            <w:tcBorders>
              <w:top w:val="single" w:sz="4" w:space="0" w:color="auto"/>
              <w:left w:val="single" w:sz="4" w:space="0" w:color="auto"/>
              <w:bottom w:val="single" w:sz="4" w:space="0" w:color="auto"/>
              <w:right w:val="single" w:sz="4" w:space="0" w:color="auto"/>
            </w:tcBorders>
            <w:hideMark/>
          </w:tcPr>
          <w:p w14:paraId="7C44632F" w14:textId="77777777" w:rsidR="007F4FE5" w:rsidRDefault="007F4FE5">
            <w:pPr>
              <w:pStyle w:val="TAL"/>
              <w:rPr>
                <w:u w:val="single"/>
              </w:rPr>
            </w:pPr>
            <w:r>
              <w:rPr>
                <w:rFonts w:cs="Arial"/>
                <w:szCs w:val="18"/>
              </w:rPr>
              <w:t>Same as 4.7.</w:t>
            </w:r>
            <w:r>
              <w:rPr>
                <w:rFonts w:cs="Arial"/>
                <w:szCs w:val="18"/>
                <w:lang w:eastAsia="zh-TW"/>
              </w:rPr>
              <w:t>7</w:t>
            </w:r>
            <w:r>
              <w:rPr>
                <w:rFonts w:cs="Arial"/>
                <w:szCs w:val="18"/>
              </w:rPr>
              <w:t>.1</w:t>
            </w:r>
          </w:p>
        </w:tc>
      </w:tr>
      <w:tr w:rsidR="007F4FE5" w14:paraId="54CB5D48" w14:textId="77777777" w:rsidTr="007F4FE5">
        <w:trPr>
          <w:jc w:val="center"/>
        </w:trPr>
        <w:tc>
          <w:tcPr>
            <w:tcW w:w="10599" w:type="dxa"/>
            <w:gridSpan w:val="4"/>
            <w:tcBorders>
              <w:top w:val="single" w:sz="4" w:space="0" w:color="auto"/>
              <w:left w:val="single" w:sz="4" w:space="0" w:color="auto"/>
              <w:bottom w:val="single" w:sz="4" w:space="0" w:color="auto"/>
              <w:right w:val="single" w:sz="4" w:space="0" w:color="auto"/>
            </w:tcBorders>
            <w:hideMark/>
          </w:tcPr>
          <w:p w14:paraId="5700CD28" w14:textId="77777777" w:rsidR="007F4FE5" w:rsidRDefault="007F4FE5">
            <w:pPr>
              <w:pStyle w:val="TAL"/>
              <w:rPr>
                <w:u w:val="single"/>
              </w:rPr>
            </w:pPr>
            <w:r>
              <w:rPr>
                <w:u w:val="single"/>
                <w:lang w:eastAsia="zh-TW"/>
              </w:rPr>
              <w:t xml:space="preserve">6.7.9.2 </w:t>
            </w:r>
            <w:r>
              <w:t>NR SA FR1 SSB based CMR and dedicated IMR L1-SINR absolute measurement accuracy</w:t>
            </w:r>
          </w:p>
        </w:tc>
      </w:tr>
      <w:tr w:rsidR="007F4FE5" w14:paraId="126D9C15" w14:textId="77777777" w:rsidTr="007F4FE5">
        <w:trPr>
          <w:jc w:val="center"/>
        </w:trPr>
        <w:tc>
          <w:tcPr>
            <w:tcW w:w="2843" w:type="dxa"/>
            <w:tcBorders>
              <w:top w:val="single" w:sz="4" w:space="0" w:color="auto"/>
              <w:left w:val="single" w:sz="4" w:space="0" w:color="auto"/>
              <w:bottom w:val="single" w:sz="4" w:space="0" w:color="auto"/>
              <w:right w:val="single" w:sz="4" w:space="0" w:color="auto"/>
            </w:tcBorders>
            <w:hideMark/>
          </w:tcPr>
          <w:p w14:paraId="18C686A0" w14:textId="77777777" w:rsidR="007F4FE5" w:rsidRDefault="007F4FE5">
            <w:pPr>
              <w:pStyle w:val="TAL"/>
              <w:rPr>
                <w:lang w:eastAsia="sv-SE"/>
              </w:rPr>
            </w:pPr>
            <w:r>
              <w:t>Test Configuration 1,2,4,5</w:t>
            </w:r>
          </w:p>
        </w:tc>
        <w:tc>
          <w:tcPr>
            <w:tcW w:w="3357" w:type="dxa"/>
            <w:tcBorders>
              <w:top w:val="single" w:sz="4" w:space="0" w:color="auto"/>
              <w:left w:val="single" w:sz="4" w:space="0" w:color="auto"/>
              <w:bottom w:val="single" w:sz="4" w:space="0" w:color="auto"/>
              <w:right w:val="single" w:sz="4" w:space="0" w:color="auto"/>
            </w:tcBorders>
            <w:hideMark/>
          </w:tcPr>
          <w:p w14:paraId="13275815" w14:textId="77777777" w:rsidR="007F4FE5" w:rsidRDefault="007F4FE5">
            <w:pPr>
              <w:pStyle w:val="TAL"/>
            </w:pPr>
            <w:r>
              <w:rPr>
                <w:rFonts w:cs="Arial"/>
                <w:szCs w:val="18"/>
              </w:rPr>
              <w:t>Same as 4.7.</w:t>
            </w:r>
            <w:r>
              <w:rPr>
                <w:rFonts w:cs="Arial"/>
                <w:szCs w:val="18"/>
                <w:lang w:eastAsia="zh-TW"/>
              </w:rPr>
              <w:t>7</w:t>
            </w:r>
            <w:r>
              <w:rPr>
                <w:rFonts w:cs="Arial"/>
                <w:szCs w:val="18"/>
              </w:rPr>
              <w:t>.2</w:t>
            </w:r>
          </w:p>
        </w:tc>
        <w:tc>
          <w:tcPr>
            <w:tcW w:w="1643" w:type="dxa"/>
            <w:tcBorders>
              <w:top w:val="single" w:sz="4" w:space="0" w:color="auto"/>
              <w:left w:val="single" w:sz="4" w:space="0" w:color="auto"/>
              <w:bottom w:val="single" w:sz="4" w:space="0" w:color="auto"/>
              <w:right w:val="single" w:sz="4" w:space="0" w:color="auto"/>
            </w:tcBorders>
            <w:hideMark/>
          </w:tcPr>
          <w:p w14:paraId="676ADAB2" w14:textId="77777777" w:rsidR="007F4FE5" w:rsidRDefault="007F4FE5">
            <w:pPr>
              <w:pStyle w:val="TAL"/>
              <w:rPr>
                <w:rFonts w:cs="Arial"/>
                <w:szCs w:val="18"/>
              </w:rPr>
            </w:pPr>
            <w:r>
              <w:rPr>
                <w:rFonts w:cs="Arial"/>
                <w:szCs w:val="18"/>
              </w:rPr>
              <w:t>Same as 4.7.</w:t>
            </w:r>
            <w:r>
              <w:rPr>
                <w:rFonts w:cs="Arial"/>
                <w:szCs w:val="18"/>
                <w:lang w:eastAsia="zh-TW"/>
              </w:rPr>
              <w:t>7</w:t>
            </w:r>
            <w:r>
              <w:rPr>
                <w:rFonts w:cs="Arial"/>
                <w:szCs w:val="18"/>
              </w:rPr>
              <w:t>.2</w:t>
            </w:r>
          </w:p>
        </w:tc>
        <w:tc>
          <w:tcPr>
            <w:tcW w:w="2756" w:type="dxa"/>
            <w:tcBorders>
              <w:top w:val="single" w:sz="4" w:space="0" w:color="auto"/>
              <w:left w:val="single" w:sz="4" w:space="0" w:color="auto"/>
              <w:bottom w:val="single" w:sz="4" w:space="0" w:color="auto"/>
              <w:right w:val="single" w:sz="4" w:space="0" w:color="auto"/>
            </w:tcBorders>
            <w:hideMark/>
          </w:tcPr>
          <w:p w14:paraId="0954B9EE" w14:textId="77777777" w:rsidR="007F4FE5" w:rsidRDefault="007F4FE5">
            <w:pPr>
              <w:pStyle w:val="TAL"/>
              <w:rPr>
                <w:u w:val="single"/>
              </w:rPr>
            </w:pPr>
            <w:r>
              <w:rPr>
                <w:rFonts w:cs="Arial"/>
                <w:szCs w:val="18"/>
              </w:rPr>
              <w:t>Same as 4.7.</w:t>
            </w:r>
            <w:r>
              <w:rPr>
                <w:rFonts w:cs="Arial"/>
                <w:szCs w:val="18"/>
                <w:lang w:eastAsia="zh-TW"/>
              </w:rPr>
              <w:t>7</w:t>
            </w:r>
            <w:r>
              <w:rPr>
                <w:rFonts w:cs="Arial"/>
                <w:szCs w:val="18"/>
              </w:rPr>
              <w:t>.2</w:t>
            </w:r>
          </w:p>
        </w:tc>
      </w:tr>
      <w:tr w:rsidR="007F4FE5" w14:paraId="34911FC7" w14:textId="77777777" w:rsidTr="007F4FE5">
        <w:trPr>
          <w:jc w:val="center"/>
        </w:trPr>
        <w:tc>
          <w:tcPr>
            <w:tcW w:w="2843" w:type="dxa"/>
            <w:tcBorders>
              <w:top w:val="single" w:sz="4" w:space="0" w:color="auto"/>
              <w:left w:val="single" w:sz="4" w:space="0" w:color="auto"/>
              <w:bottom w:val="single" w:sz="4" w:space="0" w:color="auto"/>
              <w:right w:val="single" w:sz="4" w:space="0" w:color="auto"/>
            </w:tcBorders>
            <w:hideMark/>
          </w:tcPr>
          <w:p w14:paraId="12098316" w14:textId="77777777" w:rsidR="007F4FE5" w:rsidRDefault="007F4FE5">
            <w:pPr>
              <w:pStyle w:val="TAL"/>
              <w:rPr>
                <w:lang w:eastAsia="sv-SE"/>
              </w:rPr>
            </w:pPr>
            <w:r>
              <w:t>Test Configuration 3,6</w:t>
            </w:r>
          </w:p>
        </w:tc>
        <w:tc>
          <w:tcPr>
            <w:tcW w:w="3357" w:type="dxa"/>
            <w:tcBorders>
              <w:top w:val="single" w:sz="4" w:space="0" w:color="auto"/>
              <w:left w:val="single" w:sz="4" w:space="0" w:color="auto"/>
              <w:bottom w:val="single" w:sz="4" w:space="0" w:color="auto"/>
              <w:right w:val="single" w:sz="4" w:space="0" w:color="auto"/>
            </w:tcBorders>
            <w:hideMark/>
          </w:tcPr>
          <w:p w14:paraId="11F691FA" w14:textId="77777777" w:rsidR="007F4FE5" w:rsidRDefault="007F4FE5">
            <w:pPr>
              <w:pStyle w:val="TAL"/>
            </w:pPr>
            <w:r>
              <w:rPr>
                <w:rFonts w:cs="Arial"/>
                <w:szCs w:val="18"/>
              </w:rPr>
              <w:t>Same as 4.7.</w:t>
            </w:r>
            <w:r>
              <w:rPr>
                <w:rFonts w:cs="Arial"/>
                <w:szCs w:val="18"/>
                <w:lang w:eastAsia="zh-TW"/>
              </w:rPr>
              <w:t>7</w:t>
            </w:r>
            <w:r>
              <w:rPr>
                <w:rFonts w:cs="Arial"/>
                <w:szCs w:val="18"/>
              </w:rPr>
              <w:t>.2</w:t>
            </w:r>
          </w:p>
        </w:tc>
        <w:tc>
          <w:tcPr>
            <w:tcW w:w="1643" w:type="dxa"/>
            <w:tcBorders>
              <w:top w:val="single" w:sz="4" w:space="0" w:color="auto"/>
              <w:left w:val="single" w:sz="4" w:space="0" w:color="auto"/>
              <w:bottom w:val="single" w:sz="4" w:space="0" w:color="auto"/>
              <w:right w:val="single" w:sz="4" w:space="0" w:color="auto"/>
            </w:tcBorders>
            <w:hideMark/>
          </w:tcPr>
          <w:p w14:paraId="3B4AD307" w14:textId="77777777" w:rsidR="007F4FE5" w:rsidRDefault="007F4FE5">
            <w:pPr>
              <w:pStyle w:val="TAL"/>
              <w:rPr>
                <w:rFonts w:cs="Arial"/>
                <w:szCs w:val="18"/>
              </w:rPr>
            </w:pPr>
            <w:r>
              <w:rPr>
                <w:rFonts w:cs="Arial"/>
                <w:szCs w:val="18"/>
              </w:rPr>
              <w:t>Same as 4.7.</w:t>
            </w:r>
            <w:r>
              <w:rPr>
                <w:rFonts w:cs="Arial"/>
                <w:szCs w:val="18"/>
                <w:lang w:eastAsia="zh-TW"/>
              </w:rPr>
              <w:t>7</w:t>
            </w:r>
            <w:r>
              <w:rPr>
                <w:rFonts w:cs="Arial"/>
                <w:szCs w:val="18"/>
              </w:rPr>
              <w:t>.2</w:t>
            </w:r>
          </w:p>
        </w:tc>
        <w:tc>
          <w:tcPr>
            <w:tcW w:w="2756" w:type="dxa"/>
            <w:tcBorders>
              <w:top w:val="single" w:sz="4" w:space="0" w:color="auto"/>
              <w:left w:val="single" w:sz="4" w:space="0" w:color="auto"/>
              <w:bottom w:val="single" w:sz="4" w:space="0" w:color="auto"/>
              <w:right w:val="single" w:sz="4" w:space="0" w:color="auto"/>
            </w:tcBorders>
            <w:hideMark/>
          </w:tcPr>
          <w:p w14:paraId="408E77A7" w14:textId="77777777" w:rsidR="007F4FE5" w:rsidRDefault="007F4FE5">
            <w:pPr>
              <w:pStyle w:val="TAL"/>
              <w:rPr>
                <w:u w:val="single"/>
              </w:rPr>
            </w:pPr>
            <w:r>
              <w:rPr>
                <w:rFonts w:cs="Arial"/>
                <w:szCs w:val="18"/>
              </w:rPr>
              <w:t>Same as 4.7.</w:t>
            </w:r>
            <w:r>
              <w:rPr>
                <w:rFonts w:cs="Arial"/>
                <w:szCs w:val="18"/>
                <w:lang w:eastAsia="zh-TW"/>
              </w:rPr>
              <w:t>7</w:t>
            </w:r>
            <w:r>
              <w:rPr>
                <w:rFonts w:cs="Arial"/>
                <w:szCs w:val="18"/>
              </w:rPr>
              <w:t>.2</w:t>
            </w:r>
          </w:p>
        </w:tc>
      </w:tr>
      <w:tr w:rsidR="007F4FE5" w14:paraId="5ABDB3B6" w14:textId="77777777" w:rsidTr="007F4FE5">
        <w:trPr>
          <w:jc w:val="center"/>
        </w:trPr>
        <w:tc>
          <w:tcPr>
            <w:tcW w:w="10599" w:type="dxa"/>
            <w:gridSpan w:val="4"/>
            <w:tcBorders>
              <w:top w:val="single" w:sz="4" w:space="0" w:color="auto"/>
              <w:left w:val="single" w:sz="4" w:space="0" w:color="auto"/>
              <w:bottom w:val="single" w:sz="4" w:space="0" w:color="auto"/>
              <w:right w:val="single" w:sz="4" w:space="0" w:color="auto"/>
            </w:tcBorders>
            <w:hideMark/>
          </w:tcPr>
          <w:p w14:paraId="3E7CF487" w14:textId="77777777" w:rsidR="007F4FE5" w:rsidRDefault="007F4FE5">
            <w:pPr>
              <w:pStyle w:val="TAL"/>
              <w:rPr>
                <w:u w:val="single"/>
              </w:rPr>
            </w:pPr>
            <w:r>
              <w:rPr>
                <w:u w:val="single"/>
                <w:lang w:eastAsia="zh-TW"/>
              </w:rPr>
              <w:t xml:space="preserve">6.7.9.3 </w:t>
            </w:r>
            <w:r>
              <w:t>NR SA FR1 CSI-RS based CMR and dedicated IMR L1-SINR measurement accuracy</w:t>
            </w:r>
          </w:p>
        </w:tc>
      </w:tr>
      <w:tr w:rsidR="007F4FE5" w14:paraId="3AD20DD6" w14:textId="77777777" w:rsidTr="007F4FE5">
        <w:trPr>
          <w:jc w:val="center"/>
        </w:trPr>
        <w:tc>
          <w:tcPr>
            <w:tcW w:w="2843" w:type="dxa"/>
            <w:tcBorders>
              <w:top w:val="single" w:sz="4" w:space="0" w:color="auto"/>
              <w:left w:val="single" w:sz="4" w:space="0" w:color="auto"/>
              <w:bottom w:val="single" w:sz="4" w:space="0" w:color="auto"/>
              <w:right w:val="single" w:sz="4" w:space="0" w:color="auto"/>
            </w:tcBorders>
            <w:hideMark/>
          </w:tcPr>
          <w:p w14:paraId="3AA430B3" w14:textId="77777777" w:rsidR="007F4FE5" w:rsidRDefault="007F4FE5">
            <w:pPr>
              <w:pStyle w:val="TAL"/>
              <w:rPr>
                <w:lang w:eastAsia="sv-SE"/>
              </w:rPr>
            </w:pPr>
            <w:r>
              <w:t>Test Configuration 1,2,4,5</w:t>
            </w:r>
          </w:p>
        </w:tc>
        <w:tc>
          <w:tcPr>
            <w:tcW w:w="3357" w:type="dxa"/>
            <w:tcBorders>
              <w:top w:val="single" w:sz="4" w:space="0" w:color="auto"/>
              <w:left w:val="single" w:sz="4" w:space="0" w:color="auto"/>
              <w:bottom w:val="single" w:sz="4" w:space="0" w:color="auto"/>
              <w:right w:val="single" w:sz="4" w:space="0" w:color="auto"/>
            </w:tcBorders>
            <w:hideMark/>
          </w:tcPr>
          <w:p w14:paraId="47ED05DD" w14:textId="77777777" w:rsidR="007F4FE5" w:rsidRDefault="007F4FE5">
            <w:pPr>
              <w:pStyle w:val="TAL"/>
            </w:pPr>
            <w:r>
              <w:rPr>
                <w:rFonts w:cs="Arial"/>
                <w:szCs w:val="18"/>
              </w:rPr>
              <w:t>Same as 4.7.</w:t>
            </w:r>
            <w:r>
              <w:rPr>
                <w:rFonts w:cs="Arial"/>
                <w:szCs w:val="18"/>
                <w:lang w:eastAsia="zh-TW"/>
              </w:rPr>
              <w:t>7</w:t>
            </w:r>
            <w:r>
              <w:rPr>
                <w:rFonts w:cs="Arial"/>
                <w:szCs w:val="18"/>
              </w:rPr>
              <w:t>.3</w:t>
            </w:r>
          </w:p>
        </w:tc>
        <w:tc>
          <w:tcPr>
            <w:tcW w:w="1643" w:type="dxa"/>
            <w:tcBorders>
              <w:top w:val="single" w:sz="4" w:space="0" w:color="auto"/>
              <w:left w:val="single" w:sz="4" w:space="0" w:color="auto"/>
              <w:bottom w:val="single" w:sz="4" w:space="0" w:color="auto"/>
              <w:right w:val="single" w:sz="4" w:space="0" w:color="auto"/>
            </w:tcBorders>
            <w:hideMark/>
          </w:tcPr>
          <w:p w14:paraId="6B06CA05" w14:textId="77777777" w:rsidR="007F4FE5" w:rsidRDefault="007F4FE5">
            <w:pPr>
              <w:pStyle w:val="TAL"/>
              <w:rPr>
                <w:rFonts w:cs="Arial"/>
                <w:szCs w:val="18"/>
              </w:rPr>
            </w:pPr>
            <w:r>
              <w:rPr>
                <w:rFonts w:cs="Arial"/>
                <w:szCs w:val="18"/>
              </w:rPr>
              <w:t>Same as 4.7.</w:t>
            </w:r>
            <w:r>
              <w:rPr>
                <w:rFonts w:cs="Arial"/>
                <w:szCs w:val="18"/>
                <w:lang w:eastAsia="zh-TW"/>
              </w:rPr>
              <w:t>7</w:t>
            </w:r>
            <w:r>
              <w:rPr>
                <w:rFonts w:cs="Arial"/>
                <w:szCs w:val="18"/>
              </w:rPr>
              <w:t>.3</w:t>
            </w:r>
          </w:p>
        </w:tc>
        <w:tc>
          <w:tcPr>
            <w:tcW w:w="2756" w:type="dxa"/>
            <w:tcBorders>
              <w:top w:val="single" w:sz="4" w:space="0" w:color="auto"/>
              <w:left w:val="single" w:sz="4" w:space="0" w:color="auto"/>
              <w:bottom w:val="single" w:sz="4" w:space="0" w:color="auto"/>
              <w:right w:val="single" w:sz="4" w:space="0" w:color="auto"/>
            </w:tcBorders>
            <w:hideMark/>
          </w:tcPr>
          <w:p w14:paraId="7E8120BE" w14:textId="77777777" w:rsidR="007F4FE5" w:rsidRDefault="007F4FE5">
            <w:pPr>
              <w:pStyle w:val="TAL"/>
              <w:rPr>
                <w:u w:val="single"/>
              </w:rPr>
            </w:pPr>
            <w:r>
              <w:rPr>
                <w:rFonts w:cs="Arial"/>
                <w:szCs w:val="18"/>
              </w:rPr>
              <w:t>Same as 4.7.</w:t>
            </w:r>
            <w:r>
              <w:rPr>
                <w:rFonts w:cs="Arial"/>
                <w:szCs w:val="18"/>
                <w:lang w:eastAsia="zh-TW"/>
              </w:rPr>
              <w:t>7</w:t>
            </w:r>
            <w:r>
              <w:rPr>
                <w:rFonts w:cs="Arial"/>
                <w:szCs w:val="18"/>
              </w:rPr>
              <w:t>.3</w:t>
            </w:r>
          </w:p>
        </w:tc>
      </w:tr>
      <w:tr w:rsidR="007F4FE5" w14:paraId="05B9054B" w14:textId="77777777" w:rsidTr="007F4FE5">
        <w:trPr>
          <w:jc w:val="center"/>
        </w:trPr>
        <w:tc>
          <w:tcPr>
            <w:tcW w:w="2843" w:type="dxa"/>
            <w:tcBorders>
              <w:top w:val="single" w:sz="4" w:space="0" w:color="auto"/>
              <w:left w:val="single" w:sz="4" w:space="0" w:color="auto"/>
              <w:bottom w:val="single" w:sz="4" w:space="0" w:color="auto"/>
              <w:right w:val="single" w:sz="4" w:space="0" w:color="auto"/>
            </w:tcBorders>
            <w:hideMark/>
          </w:tcPr>
          <w:p w14:paraId="2769AB7A" w14:textId="77777777" w:rsidR="007F4FE5" w:rsidRDefault="007F4FE5">
            <w:pPr>
              <w:pStyle w:val="TAL"/>
              <w:rPr>
                <w:lang w:eastAsia="sv-SE"/>
              </w:rPr>
            </w:pPr>
            <w:r>
              <w:t>Test Configuration 3,6</w:t>
            </w:r>
          </w:p>
        </w:tc>
        <w:tc>
          <w:tcPr>
            <w:tcW w:w="3357" w:type="dxa"/>
            <w:tcBorders>
              <w:top w:val="single" w:sz="4" w:space="0" w:color="auto"/>
              <w:left w:val="single" w:sz="4" w:space="0" w:color="auto"/>
              <w:bottom w:val="single" w:sz="4" w:space="0" w:color="auto"/>
              <w:right w:val="single" w:sz="4" w:space="0" w:color="auto"/>
            </w:tcBorders>
            <w:hideMark/>
          </w:tcPr>
          <w:p w14:paraId="1BE42DE8" w14:textId="77777777" w:rsidR="007F4FE5" w:rsidRDefault="007F4FE5">
            <w:pPr>
              <w:pStyle w:val="TAL"/>
            </w:pPr>
            <w:r>
              <w:rPr>
                <w:rFonts w:cs="Arial"/>
                <w:szCs w:val="18"/>
              </w:rPr>
              <w:t>Same as 4.7.</w:t>
            </w:r>
            <w:r>
              <w:rPr>
                <w:rFonts w:cs="Arial"/>
                <w:szCs w:val="18"/>
                <w:lang w:eastAsia="zh-TW"/>
              </w:rPr>
              <w:t>7</w:t>
            </w:r>
            <w:r>
              <w:rPr>
                <w:rFonts w:cs="Arial"/>
                <w:szCs w:val="18"/>
              </w:rPr>
              <w:t>.3</w:t>
            </w:r>
          </w:p>
        </w:tc>
        <w:tc>
          <w:tcPr>
            <w:tcW w:w="1643" w:type="dxa"/>
            <w:tcBorders>
              <w:top w:val="single" w:sz="4" w:space="0" w:color="auto"/>
              <w:left w:val="single" w:sz="4" w:space="0" w:color="auto"/>
              <w:bottom w:val="single" w:sz="4" w:space="0" w:color="auto"/>
              <w:right w:val="single" w:sz="4" w:space="0" w:color="auto"/>
            </w:tcBorders>
            <w:hideMark/>
          </w:tcPr>
          <w:p w14:paraId="1BC1D4CE" w14:textId="77777777" w:rsidR="007F4FE5" w:rsidRDefault="007F4FE5">
            <w:pPr>
              <w:pStyle w:val="TAL"/>
              <w:rPr>
                <w:rFonts w:cs="Arial"/>
                <w:szCs w:val="18"/>
              </w:rPr>
            </w:pPr>
            <w:r>
              <w:rPr>
                <w:rFonts w:cs="Arial"/>
                <w:szCs w:val="18"/>
              </w:rPr>
              <w:t>Same as 4.7.</w:t>
            </w:r>
            <w:r>
              <w:rPr>
                <w:rFonts w:cs="Arial"/>
                <w:szCs w:val="18"/>
                <w:lang w:eastAsia="zh-TW"/>
              </w:rPr>
              <w:t>7</w:t>
            </w:r>
            <w:r>
              <w:rPr>
                <w:rFonts w:cs="Arial"/>
                <w:szCs w:val="18"/>
              </w:rPr>
              <w:t>.3</w:t>
            </w:r>
          </w:p>
        </w:tc>
        <w:tc>
          <w:tcPr>
            <w:tcW w:w="2756" w:type="dxa"/>
            <w:tcBorders>
              <w:top w:val="single" w:sz="4" w:space="0" w:color="auto"/>
              <w:left w:val="single" w:sz="4" w:space="0" w:color="auto"/>
              <w:bottom w:val="single" w:sz="4" w:space="0" w:color="auto"/>
              <w:right w:val="single" w:sz="4" w:space="0" w:color="auto"/>
            </w:tcBorders>
            <w:hideMark/>
          </w:tcPr>
          <w:p w14:paraId="760DAD29" w14:textId="77777777" w:rsidR="007F4FE5" w:rsidRDefault="007F4FE5">
            <w:pPr>
              <w:pStyle w:val="TAL"/>
              <w:rPr>
                <w:u w:val="single"/>
              </w:rPr>
            </w:pPr>
            <w:r>
              <w:rPr>
                <w:rFonts w:cs="Arial"/>
                <w:szCs w:val="18"/>
              </w:rPr>
              <w:t>Same as 4.7.</w:t>
            </w:r>
            <w:r>
              <w:rPr>
                <w:rFonts w:cs="Arial"/>
                <w:szCs w:val="18"/>
                <w:lang w:eastAsia="zh-TW"/>
              </w:rPr>
              <w:t>7</w:t>
            </w:r>
            <w:r>
              <w:rPr>
                <w:rFonts w:cs="Arial"/>
                <w:szCs w:val="18"/>
              </w:rPr>
              <w:t>.3</w:t>
            </w:r>
          </w:p>
        </w:tc>
      </w:tr>
    </w:tbl>
    <w:p w14:paraId="260CCA6A" w14:textId="77777777" w:rsidR="007F4FE5" w:rsidRDefault="007F4FE5" w:rsidP="007F4FE5"/>
    <w:p w14:paraId="53BE18E0" w14:textId="77777777" w:rsidR="007F4FE5" w:rsidRDefault="007F4FE5" w:rsidP="007F4FE5">
      <w:pPr>
        <w:rPr>
          <w:noProof/>
        </w:rPr>
      </w:pPr>
      <w:bookmarkStart w:id="172" w:name="OLE_LINK14"/>
      <w:r>
        <w:rPr>
          <w:rFonts w:ascii="Arial" w:hAnsi="Arial"/>
          <w:b/>
          <w:noProof/>
          <w:color w:val="00B0F0"/>
          <w:sz w:val="28"/>
        </w:rPr>
        <w:t>&lt;End of modified section 3&gt;</w:t>
      </w:r>
    </w:p>
    <w:bookmarkEnd w:id="172"/>
    <w:p w14:paraId="3ECD3772" w14:textId="77777777" w:rsidR="007F4FE5" w:rsidRDefault="007F4FE5" w:rsidP="007F4FE5">
      <w:pPr>
        <w:rPr>
          <w:noProof/>
        </w:rPr>
      </w:pPr>
    </w:p>
    <w:p w14:paraId="68C9CD36" w14:textId="77777777" w:rsidR="001E41F3" w:rsidRPr="007F4FE5" w:rsidRDefault="001E41F3">
      <w:pPr>
        <w:rPr>
          <w:noProof/>
        </w:rPr>
      </w:pPr>
    </w:p>
    <w:sectPr w:rsidR="001E41F3" w:rsidRPr="007F4FE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5F667" w14:textId="77777777" w:rsidR="00590E55" w:rsidRDefault="00590E55">
      <w:r>
        <w:separator/>
      </w:r>
    </w:p>
  </w:endnote>
  <w:endnote w:type="continuationSeparator" w:id="0">
    <w:p w14:paraId="521E97A7" w14:textId="77777777" w:rsidR="00590E55" w:rsidRDefault="00590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76C30" w14:textId="77777777" w:rsidR="00590E55" w:rsidRDefault="00590E55">
      <w:r>
        <w:separator/>
      </w:r>
    </w:p>
  </w:footnote>
  <w:footnote w:type="continuationSeparator" w:id="0">
    <w:p w14:paraId="43F626CE" w14:textId="77777777" w:rsidR="00590E55" w:rsidRDefault="00590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6E2B27A7"/>
    <w:multiLevelType w:val="hybridMultilevel"/>
    <w:tmpl w:val="BC5CA2A8"/>
    <w:lvl w:ilvl="0" w:tplc="08421D06">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16cid:durableId="1904364958">
    <w:abstractNumId w:val="0"/>
  </w:num>
  <w:num w:numId="2" w16cid:durableId="13106687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6F8A"/>
    <w:rsid w:val="00192C46"/>
    <w:rsid w:val="001A08B3"/>
    <w:rsid w:val="001A689A"/>
    <w:rsid w:val="001A7B60"/>
    <w:rsid w:val="001B52F0"/>
    <w:rsid w:val="001B7A65"/>
    <w:rsid w:val="001C4F68"/>
    <w:rsid w:val="001D7901"/>
    <w:rsid w:val="001E41F3"/>
    <w:rsid w:val="00257AD3"/>
    <w:rsid w:val="0026004D"/>
    <w:rsid w:val="002640DD"/>
    <w:rsid w:val="002741FA"/>
    <w:rsid w:val="00275D12"/>
    <w:rsid w:val="00284FEB"/>
    <w:rsid w:val="002860C4"/>
    <w:rsid w:val="002B5741"/>
    <w:rsid w:val="002E472E"/>
    <w:rsid w:val="00305409"/>
    <w:rsid w:val="003609EF"/>
    <w:rsid w:val="0036231A"/>
    <w:rsid w:val="00374DD4"/>
    <w:rsid w:val="00374FEC"/>
    <w:rsid w:val="003E1A36"/>
    <w:rsid w:val="003E623B"/>
    <w:rsid w:val="00410371"/>
    <w:rsid w:val="004242F1"/>
    <w:rsid w:val="004B75B7"/>
    <w:rsid w:val="005141D9"/>
    <w:rsid w:val="0051580D"/>
    <w:rsid w:val="00547111"/>
    <w:rsid w:val="00590E55"/>
    <w:rsid w:val="00592D74"/>
    <w:rsid w:val="005E2C44"/>
    <w:rsid w:val="00621188"/>
    <w:rsid w:val="006257ED"/>
    <w:rsid w:val="00653DE4"/>
    <w:rsid w:val="00665C47"/>
    <w:rsid w:val="00695808"/>
    <w:rsid w:val="006B46FB"/>
    <w:rsid w:val="006E21FB"/>
    <w:rsid w:val="00721361"/>
    <w:rsid w:val="00742555"/>
    <w:rsid w:val="007426EE"/>
    <w:rsid w:val="007912EA"/>
    <w:rsid w:val="00792342"/>
    <w:rsid w:val="007935B1"/>
    <w:rsid w:val="007977A8"/>
    <w:rsid w:val="007B512A"/>
    <w:rsid w:val="007C2097"/>
    <w:rsid w:val="007C40F0"/>
    <w:rsid w:val="007D6A07"/>
    <w:rsid w:val="007F4FE5"/>
    <w:rsid w:val="007F7259"/>
    <w:rsid w:val="008040A8"/>
    <w:rsid w:val="00814BAA"/>
    <w:rsid w:val="008279FA"/>
    <w:rsid w:val="00842502"/>
    <w:rsid w:val="008626E7"/>
    <w:rsid w:val="00870EE7"/>
    <w:rsid w:val="008863B9"/>
    <w:rsid w:val="008973B0"/>
    <w:rsid w:val="008A45A6"/>
    <w:rsid w:val="008B5AA7"/>
    <w:rsid w:val="008C6E85"/>
    <w:rsid w:val="008D3CCC"/>
    <w:rsid w:val="008F043D"/>
    <w:rsid w:val="008F3789"/>
    <w:rsid w:val="008F686C"/>
    <w:rsid w:val="009148DE"/>
    <w:rsid w:val="00941E30"/>
    <w:rsid w:val="009531B0"/>
    <w:rsid w:val="009679FE"/>
    <w:rsid w:val="009741B3"/>
    <w:rsid w:val="009777D9"/>
    <w:rsid w:val="00991B88"/>
    <w:rsid w:val="009A5753"/>
    <w:rsid w:val="009A579D"/>
    <w:rsid w:val="009E3297"/>
    <w:rsid w:val="009F734F"/>
    <w:rsid w:val="00A246B6"/>
    <w:rsid w:val="00A47E70"/>
    <w:rsid w:val="00A50CF0"/>
    <w:rsid w:val="00A7671C"/>
    <w:rsid w:val="00AA2CBC"/>
    <w:rsid w:val="00AB53EF"/>
    <w:rsid w:val="00AC5820"/>
    <w:rsid w:val="00AD1CD8"/>
    <w:rsid w:val="00B258BB"/>
    <w:rsid w:val="00B67B97"/>
    <w:rsid w:val="00B7028B"/>
    <w:rsid w:val="00B968C8"/>
    <w:rsid w:val="00BA3EC5"/>
    <w:rsid w:val="00BA51D9"/>
    <w:rsid w:val="00BB5DFC"/>
    <w:rsid w:val="00BD279D"/>
    <w:rsid w:val="00BD6BB8"/>
    <w:rsid w:val="00BF36AE"/>
    <w:rsid w:val="00C66BA2"/>
    <w:rsid w:val="00C84F0F"/>
    <w:rsid w:val="00C870F6"/>
    <w:rsid w:val="00C907B5"/>
    <w:rsid w:val="00C95985"/>
    <w:rsid w:val="00CC5026"/>
    <w:rsid w:val="00CC68D0"/>
    <w:rsid w:val="00D03F9A"/>
    <w:rsid w:val="00D046CC"/>
    <w:rsid w:val="00D06D51"/>
    <w:rsid w:val="00D24991"/>
    <w:rsid w:val="00D50255"/>
    <w:rsid w:val="00D66520"/>
    <w:rsid w:val="00D70CAF"/>
    <w:rsid w:val="00D84AE9"/>
    <w:rsid w:val="00D9124E"/>
    <w:rsid w:val="00DD2093"/>
    <w:rsid w:val="00DE34CF"/>
    <w:rsid w:val="00E13F3D"/>
    <w:rsid w:val="00E34898"/>
    <w:rsid w:val="00EB09B7"/>
    <w:rsid w:val="00EE7D7C"/>
    <w:rsid w:val="00F25D98"/>
    <w:rsid w:val="00F277AF"/>
    <w:rsid w:val="00F300FB"/>
    <w:rsid w:val="00F370D2"/>
    <w:rsid w:val="00F648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BF36AE"/>
    <w:rPr>
      <w:rFonts w:ascii="Times New Roman" w:hAnsi="Times New Roman"/>
      <w:lang w:val="en-GB" w:eastAsia="en-US"/>
    </w:rPr>
  </w:style>
  <w:style w:type="character" w:customStyle="1" w:styleId="40">
    <w:name w:val="標題 4 字元"/>
    <w:basedOn w:val="a0"/>
    <w:link w:val="4"/>
    <w:rsid w:val="00BF36AE"/>
    <w:rPr>
      <w:rFonts w:ascii="Arial" w:hAnsi="Arial"/>
      <w:sz w:val="24"/>
      <w:lang w:val="en-GB" w:eastAsia="en-US"/>
    </w:rPr>
  </w:style>
  <w:style w:type="character" w:customStyle="1" w:styleId="NOChar">
    <w:name w:val="NO Char"/>
    <w:link w:val="NO"/>
    <w:qFormat/>
    <w:locked/>
    <w:rsid w:val="00BF36AE"/>
    <w:rPr>
      <w:rFonts w:ascii="Times New Roman" w:hAnsi="Times New Roman"/>
      <w:lang w:val="en-GB" w:eastAsia="en-US"/>
    </w:rPr>
  </w:style>
  <w:style w:type="character" w:customStyle="1" w:styleId="THChar">
    <w:name w:val="TH Char"/>
    <w:link w:val="TH"/>
    <w:qFormat/>
    <w:locked/>
    <w:rsid w:val="00BF36AE"/>
    <w:rPr>
      <w:rFonts w:ascii="Arial" w:hAnsi="Arial"/>
      <w:b/>
      <w:lang w:val="en-GB" w:eastAsia="en-US"/>
    </w:rPr>
  </w:style>
  <w:style w:type="character" w:customStyle="1" w:styleId="H6Char">
    <w:name w:val="H6 Char"/>
    <w:link w:val="H6"/>
    <w:qFormat/>
    <w:locked/>
    <w:rsid w:val="00BF36AE"/>
    <w:rPr>
      <w:rFonts w:ascii="Arial" w:hAnsi="Arial"/>
      <w:lang w:val="en-GB" w:eastAsia="en-US"/>
    </w:rPr>
  </w:style>
  <w:style w:type="character" w:customStyle="1" w:styleId="TALCar">
    <w:name w:val="TAL Car"/>
    <w:link w:val="TAL"/>
    <w:qFormat/>
    <w:locked/>
    <w:rsid w:val="00BF36AE"/>
    <w:rPr>
      <w:rFonts w:ascii="Arial" w:hAnsi="Arial"/>
      <w:sz w:val="18"/>
      <w:lang w:val="en-GB" w:eastAsia="en-US"/>
    </w:rPr>
  </w:style>
  <w:style w:type="character" w:customStyle="1" w:styleId="B1Char">
    <w:name w:val="B1 Char"/>
    <w:link w:val="B1"/>
    <w:qFormat/>
    <w:locked/>
    <w:rsid w:val="00BF36AE"/>
    <w:rPr>
      <w:rFonts w:ascii="Times New Roman" w:hAnsi="Times New Roman"/>
      <w:lang w:val="en-GB" w:eastAsia="en-US"/>
    </w:rPr>
  </w:style>
  <w:style w:type="character" w:customStyle="1" w:styleId="TAHCar">
    <w:name w:val="TAH Car"/>
    <w:link w:val="TAH"/>
    <w:qFormat/>
    <w:locked/>
    <w:rsid w:val="00BF36AE"/>
    <w:rPr>
      <w:rFonts w:ascii="Arial" w:hAnsi="Arial"/>
      <w:b/>
      <w:sz w:val="18"/>
      <w:lang w:val="en-GB" w:eastAsia="en-US"/>
    </w:rPr>
  </w:style>
  <w:style w:type="character" w:customStyle="1" w:styleId="TACChar">
    <w:name w:val="TAC Char"/>
    <w:link w:val="TAC"/>
    <w:qFormat/>
    <w:locked/>
    <w:rsid w:val="00BF36AE"/>
    <w:rPr>
      <w:rFonts w:ascii="Arial" w:hAnsi="Arial"/>
      <w:sz w:val="18"/>
      <w:lang w:val="en-GB" w:eastAsia="en-US"/>
    </w:rPr>
  </w:style>
  <w:style w:type="character" w:customStyle="1" w:styleId="ui-provider">
    <w:name w:val="ui-provider"/>
    <w:basedOn w:val="a0"/>
    <w:rsid w:val="00BF36AE"/>
  </w:style>
  <w:style w:type="character" w:customStyle="1" w:styleId="CRCoverPageChar">
    <w:name w:val="CR Cover Page Char"/>
    <w:link w:val="CRCoverPage"/>
    <w:qFormat/>
    <w:locked/>
    <w:rsid w:val="007912EA"/>
    <w:rPr>
      <w:rFonts w:ascii="Arial" w:hAnsi="Arial"/>
      <w:lang w:val="en-GB" w:eastAsia="en-US"/>
    </w:rPr>
  </w:style>
  <w:style w:type="character" w:customStyle="1" w:styleId="30">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0"/>
    <w:link w:val="3"/>
    <w:qFormat/>
    <w:rsid w:val="007F4FE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57996">
      <w:bodyDiv w:val="1"/>
      <w:marLeft w:val="0"/>
      <w:marRight w:val="0"/>
      <w:marTop w:val="0"/>
      <w:marBottom w:val="0"/>
      <w:divBdr>
        <w:top w:val="none" w:sz="0" w:space="0" w:color="auto"/>
        <w:left w:val="none" w:sz="0" w:space="0" w:color="auto"/>
        <w:bottom w:val="none" w:sz="0" w:space="0" w:color="auto"/>
        <w:right w:val="none" w:sz="0" w:space="0" w:color="auto"/>
      </w:divBdr>
    </w:div>
    <w:div w:id="212470148">
      <w:bodyDiv w:val="1"/>
      <w:marLeft w:val="0"/>
      <w:marRight w:val="0"/>
      <w:marTop w:val="0"/>
      <w:marBottom w:val="0"/>
      <w:divBdr>
        <w:top w:val="none" w:sz="0" w:space="0" w:color="auto"/>
        <w:left w:val="none" w:sz="0" w:space="0" w:color="auto"/>
        <w:bottom w:val="none" w:sz="0" w:space="0" w:color="auto"/>
        <w:right w:val="none" w:sz="0" w:space="0" w:color="auto"/>
      </w:divBdr>
    </w:div>
    <w:div w:id="409932155">
      <w:bodyDiv w:val="1"/>
      <w:marLeft w:val="0"/>
      <w:marRight w:val="0"/>
      <w:marTop w:val="0"/>
      <w:marBottom w:val="0"/>
      <w:divBdr>
        <w:top w:val="none" w:sz="0" w:space="0" w:color="auto"/>
        <w:left w:val="none" w:sz="0" w:space="0" w:color="auto"/>
        <w:bottom w:val="none" w:sz="0" w:space="0" w:color="auto"/>
        <w:right w:val="none" w:sz="0" w:space="0" w:color="auto"/>
      </w:divBdr>
    </w:div>
    <w:div w:id="563028125">
      <w:bodyDiv w:val="1"/>
      <w:marLeft w:val="0"/>
      <w:marRight w:val="0"/>
      <w:marTop w:val="0"/>
      <w:marBottom w:val="0"/>
      <w:divBdr>
        <w:top w:val="none" w:sz="0" w:space="0" w:color="auto"/>
        <w:left w:val="none" w:sz="0" w:space="0" w:color="auto"/>
        <w:bottom w:val="none" w:sz="0" w:space="0" w:color="auto"/>
        <w:right w:val="none" w:sz="0" w:space="0" w:color="auto"/>
      </w:divBdr>
    </w:div>
    <w:div w:id="717974937">
      <w:bodyDiv w:val="1"/>
      <w:marLeft w:val="0"/>
      <w:marRight w:val="0"/>
      <w:marTop w:val="0"/>
      <w:marBottom w:val="0"/>
      <w:divBdr>
        <w:top w:val="none" w:sz="0" w:space="0" w:color="auto"/>
        <w:left w:val="none" w:sz="0" w:space="0" w:color="auto"/>
        <w:bottom w:val="none" w:sz="0" w:space="0" w:color="auto"/>
        <w:right w:val="none" w:sz="0" w:space="0" w:color="auto"/>
      </w:divBdr>
    </w:div>
    <w:div w:id="741414055">
      <w:bodyDiv w:val="1"/>
      <w:marLeft w:val="0"/>
      <w:marRight w:val="0"/>
      <w:marTop w:val="0"/>
      <w:marBottom w:val="0"/>
      <w:divBdr>
        <w:top w:val="none" w:sz="0" w:space="0" w:color="auto"/>
        <w:left w:val="none" w:sz="0" w:space="0" w:color="auto"/>
        <w:bottom w:val="none" w:sz="0" w:space="0" w:color="auto"/>
        <w:right w:val="none" w:sz="0" w:space="0" w:color="auto"/>
      </w:divBdr>
    </w:div>
    <w:div w:id="884633687">
      <w:bodyDiv w:val="1"/>
      <w:marLeft w:val="0"/>
      <w:marRight w:val="0"/>
      <w:marTop w:val="0"/>
      <w:marBottom w:val="0"/>
      <w:divBdr>
        <w:top w:val="none" w:sz="0" w:space="0" w:color="auto"/>
        <w:left w:val="none" w:sz="0" w:space="0" w:color="auto"/>
        <w:bottom w:val="none" w:sz="0" w:space="0" w:color="auto"/>
        <w:right w:val="none" w:sz="0" w:space="0" w:color="auto"/>
      </w:divBdr>
    </w:div>
    <w:div w:id="887304103">
      <w:bodyDiv w:val="1"/>
      <w:marLeft w:val="0"/>
      <w:marRight w:val="0"/>
      <w:marTop w:val="0"/>
      <w:marBottom w:val="0"/>
      <w:divBdr>
        <w:top w:val="none" w:sz="0" w:space="0" w:color="auto"/>
        <w:left w:val="none" w:sz="0" w:space="0" w:color="auto"/>
        <w:bottom w:val="none" w:sz="0" w:space="0" w:color="auto"/>
        <w:right w:val="none" w:sz="0" w:space="0" w:color="auto"/>
      </w:divBdr>
    </w:div>
    <w:div w:id="997852712">
      <w:bodyDiv w:val="1"/>
      <w:marLeft w:val="0"/>
      <w:marRight w:val="0"/>
      <w:marTop w:val="0"/>
      <w:marBottom w:val="0"/>
      <w:divBdr>
        <w:top w:val="none" w:sz="0" w:space="0" w:color="auto"/>
        <w:left w:val="none" w:sz="0" w:space="0" w:color="auto"/>
        <w:bottom w:val="none" w:sz="0" w:space="0" w:color="auto"/>
        <w:right w:val="none" w:sz="0" w:space="0" w:color="auto"/>
      </w:divBdr>
    </w:div>
    <w:div w:id="1519655263">
      <w:bodyDiv w:val="1"/>
      <w:marLeft w:val="0"/>
      <w:marRight w:val="0"/>
      <w:marTop w:val="0"/>
      <w:marBottom w:val="0"/>
      <w:divBdr>
        <w:top w:val="none" w:sz="0" w:space="0" w:color="auto"/>
        <w:left w:val="none" w:sz="0" w:space="0" w:color="auto"/>
        <w:bottom w:val="none" w:sz="0" w:space="0" w:color="auto"/>
        <w:right w:val="none" w:sz="0" w:space="0" w:color="auto"/>
      </w:divBdr>
    </w:div>
    <w:div w:id="1555039204">
      <w:bodyDiv w:val="1"/>
      <w:marLeft w:val="0"/>
      <w:marRight w:val="0"/>
      <w:marTop w:val="0"/>
      <w:marBottom w:val="0"/>
      <w:divBdr>
        <w:top w:val="none" w:sz="0" w:space="0" w:color="auto"/>
        <w:left w:val="none" w:sz="0" w:space="0" w:color="auto"/>
        <w:bottom w:val="none" w:sz="0" w:space="0" w:color="auto"/>
        <w:right w:val="none" w:sz="0" w:space="0" w:color="auto"/>
      </w:divBdr>
    </w:div>
    <w:div w:id="1774669707">
      <w:bodyDiv w:val="1"/>
      <w:marLeft w:val="0"/>
      <w:marRight w:val="0"/>
      <w:marTop w:val="0"/>
      <w:marBottom w:val="0"/>
      <w:divBdr>
        <w:top w:val="none" w:sz="0" w:space="0" w:color="auto"/>
        <w:left w:val="none" w:sz="0" w:space="0" w:color="auto"/>
        <w:bottom w:val="none" w:sz="0" w:space="0" w:color="auto"/>
        <w:right w:val="none" w:sz="0" w:space="0" w:color="auto"/>
      </w:divBdr>
    </w:div>
    <w:div w:id="1882671409">
      <w:bodyDiv w:val="1"/>
      <w:marLeft w:val="0"/>
      <w:marRight w:val="0"/>
      <w:marTop w:val="0"/>
      <w:marBottom w:val="0"/>
      <w:divBdr>
        <w:top w:val="none" w:sz="0" w:space="0" w:color="auto"/>
        <w:left w:val="none" w:sz="0" w:space="0" w:color="auto"/>
        <w:bottom w:val="none" w:sz="0" w:space="0" w:color="auto"/>
        <w:right w:val="none" w:sz="0" w:space="0" w:color="auto"/>
      </w:divBdr>
    </w:div>
    <w:div w:id="2097631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3083</Words>
  <Characters>17578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4</cp:revision>
  <cp:lastPrinted>1899-12-31T23:00:00Z</cp:lastPrinted>
  <dcterms:created xsi:type="dcterms:W3CDTF">2024-10-25T06:14:00Z</dcterms:created>
  <dcterms:modified xsi:type="dcterms:W3CDTF">2024-10-25T07:11:00Z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R5-244287</vt:lpwstr>
  </property>
  <property fmtid="{D5CDD505-2E9C-101B-9397-08002B2CF9AE}" pid="10" name="Spec#">
    <vt:lpwstr>38.533</vt:lpwstr>
  </property>
  <property fmtid="{D5CDD505-2E9C-101B-9397-08002B2CF9AE}" pid="11" name="Cr#">
    <vt:lpwstr>3277</vt:lpwstr>
  </property>
  <property fmtid="{D5CDD505-2E9C-101B-9397-08002B2CF9AE}" pid="12" name="Revision">
    <vt:lpwstr>-</vt:lpwstr>
  </property>
  <property fmtid="{D5CDD505-2E9C-101B-9397-08002B2CF9AE}" pid="13" name="Version">
    <vt:lpwstr>18.3.0</vt:lpwstr>
  </property>
  <property fmtid="{D5CDD505-2E9C-101B-9397-08002B2CF9AE}" pid="14" name="CrTitle">
    <vt:lpwstr>Addition of new test case 6.3.4.2 for FR1 LTM inter-f Rach-based Pcell switch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2024-08-05T05:19:34Z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d999215a-6385-4623-82bb-cdad8c600a9a</vt:lpwstr>
  </property>
  <property fmtid="{D5CDD505-2E9C-101B-9397-08002B2CF9AE}" pid="27" name="MSIP_Label_83bcef13-7cac-433f-ba1d-47a323951816_ContentBits">
    <vt:lpwstr>0</vt:lpwstr>
  </property>
</Properties>
</file>